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814" w:rsidRPr="00120588" w:rsidRDefault="00BA3814" w:rsidP="00BA3814">
      <w:pPr>
        <w:pStyle w:val="afa"/>
        <w:spacing w:after="0"/>
        <w:ind w:left="2383" w:hangingChars="989" w:hanging="2383"/>
        <w:rPr>
          <w:rStyle w:val="af7"/>
          <w:rFonts w:ascii="Arial" w:eastAsiaTheme="minorEastAsia" w:hAnsi="Arial" w:cs="Arial"/>
          <w:b/>
        </w:rPr>
      </w:pPr>
      <w:bookmarkStart w:id="0" w:name="OLE_LINK8"/>
      <w:r w:rsidRPr="00AE7DDD">
        <w:rPr>
          <w:rStyle w:val="af7"/>
          <w:rFonts w:ascii="Arial" w:hAnsi="Arial" w:cs="Arial"/>
          <w:b/>
          <w:lang w:eastAsia="en-US"/>
        </w:rPr>
        <w:t>3GPP TSG-RAN WG4 Meeting #11</w:t>
      </w:r>
      <w:r w:rsidR="00E633C0">
        <w:rPr>
          <w:rStyle w:val="af7"/>
          <w:rFonts w:ascii="Arial" w:eastAsiaTheme="minorEastAsia" w:hAnsi="Arial" w:cs="Arial" w:hint="eastAsia"/>
          <w:b/>
        </w:rPr>
        <w:t>7</w:t>
      </w:r>
      <w:r w:rsidRPr="00AE7DDD">
        <w:rPr>
          <w:rStyle w:val="af7"/>
          <w:rFonts w:ascii="Arial" w:hAnsi="Arial" w:cs="Arial"/>
          <w:b/>
          <w:lang w:eastAsia="en-US"/>
        </w:rPr>
        <w:tab/>
      </w:r>
      <w:r w:rsidRPr="00AE7DDD">
        <w:rPr>
          <w:rStyle w:val="af7"/>
          <w:rFonts w:ascii="Arial" w:hAnsi="Arial" w:cs="Arial"/>
          <w:b/>
          <w:lang w:eastAsia="en-US"/>
        </w:rPr>
        <w:tab/>
      </w:r>
      <w:r w:rsidRPr="00AE7DDD">
        <w:rPr>
          <w:rStyle w:val="af7"/>
          <w:rFonts w:ascii="Arial" w:hAnsi="Arial" w:cs="Arial"/>
          <w:b/>
          <w:lang w:eastAsia="en-US"/>
        </w:rPr>
        <w:tab/>
      </w:r>
      <w:r w:rsidRPr="00AE7DDD">
        <w:rPr>
          <w:rStyle w:val="af7"/>
          <w:rFonts w:ascii="Arial" w:hAnsi="Arial" w:cs="Arial"/>
          <w:b/>
          <w:lang w:eastAsia="en-US"/>
        </w:rPr>
        <w:tab/>
      </w:r>
      <w:r>
        <w:rPr>
          <w:rStyle w:val="af7"/>
          <w:rFonts w:ascii="Arial" w:eastAsiaTheme="minorEastAsia" w:hAnsi="Arial" w:cs="Arial" w:hint="eastAsia"/>
          <w:b/>
        </w:rPr>
        <w:t xml:space="preserve">                                           </w:t>
      </w:r>
      <w:r w:rsidR="00E633C0">
        <w:rPr>
          <w:rStyle w:val="af7"/>
          <w:rFonts w:ascii="Arial" w:eastAsiaTheme="minorEastAsia" w:hAnsi="Arial" w:cs="Arial" w:hint="eastAsia"/>
          <w:b/>
        </w:rPr>
        <w:t xml:space="preserve">   </w:t>
      </w:r>
      <w:r w:rsidR="00CA5A4D" w:rsidRPr="00CA5A4D">
        <w:rPr>
          <w:rStyle w:val="af7"/>
          <w:rFonts w:ascii="Arial" w:hAnsi="Arial" w:cs="Arial"/>
          <w:b/>
          <w:lang w:eastAsia="en-US"/>
        </w:rPr>
        <w:t>R4-2</w:t>
      </w:r>
      <w:r w:rsidR="00120588">
        <w:rPr>
          <w:rStyle w:val="af7"/>
          <w:rFonts w:ascii="Arial" w:eastAsiaTheme="minorEastAsia" w:hAnsi="Arial" w:cs="Arial" w:hint="eastAsia"/>
          <w:b/>
        </w:rPr>
        <w:t>5</w:t>
      </w:r>
      <w:r w:rsidR="007318A2">
        <w:rPr>
          <w:rStyle w:val="af7"/>
          <w:rFonts w:ascii="Arial" w:eastAsiaTheme="minorEastAsia" w:hAnsi="Arial" w:cs="Arial" w:hint="eastAsia"/>
          <w:b/>
        </w:rPr>
        <w:t>20153</w:t>
      </w:r>
    </w:p>
    <w:p w:rsidR="00BA3814" w:rsidRPr="00FA5D1D" w:rsidRDefault="00E633C0" w:rsidP="00A73E2D">
      <w:pPr>
        <w:pStyle w:val="afa"/>
        <w:spacing w:after="0"/>
        <w:ind w:left="2383" w:hangingChars="989" w:hanging="2383"/>
        <w:rPr>
          <w:rStyle w:val="af7"/>
          <w:rFonts w:ascii="Arial" w:eastAsiaTheme="minorEastAsia" w:hAnsi="Arial" w:cs="Arial"/>
          <w:b/>
        </w:rPr>
      </w:pPr>
      <w:r>
        <w:rPr>
          <w:rStyle w:val="af7"/>
          <w:rFonts w:ascii="Arial" w:eastAsiaTheme="minorEastAsia" w:hAnsi="Arial" w:cs="Arial" w:hint="eastAsia"/>
          <w:b/>
        </w:rPr>
        <w:t>Dallas</w:t>
      </w:r>
      <w:r w:rsidR="00A73E2D" w:rsidRPr="00A73E2D">
        <w:rPr>
          <w:rStyle w:val="af7"/>
          <w:rFonts w:ascii="Arial" w:eastAsiaTheme="minorEastAsia" w:hAnsi="Arial" w:cs="Arial"/>
          <w:b/>
        </w:rPr>
        <w:t xml:space="preserve">, </w:t>
      </w:r>
      <w:r>
        <w:rPr>
          <w:rStyle w:val="af7"/>
          <w:rFonts w:ascii="Arial" w:eastAsiaTheme="minorEastAsia" w:hAnsi="Arial" w:cs="Arial" w:hint="eastAsia"/>
          <w:b/>
        </w:rPr>
        <w:t>USA</w:t>
      </w:r>
      <w:r w:rsidR="00120588" w:rsidRPr="00120588">
        <w:rPr>
          <w:rStyle w:val="af7"/>
          <w:rFonts w:ascii="Arial" w:hAnsi="Arial" w:cs="Arial"/>
          <w:b/>
          <w:lang w:eastAsia="en-US"/>
        </w:rPr>
        <w:t xml:space="preserve">, </w:t>
      </w:r>
      <w:r>
        <w:rPr>
          <w:rStyle w:val="af7"/>
          <w:rFonts w:ascii="Arial" w:eastAsiaTheme="minorEastAsia" w:hAnsi="Arial" w:cs="Arial" w:hint="eastAsia"/>
          <w:b/>
        </w:rPr>
        <w:t>November</w:t>
      </w:r>
      <w:r w:rsidR="005C7471">
        <w:rPr>
          <w:rStyle w:val="af7"/>
          <w:rFonts w:ascii="Arial" w:hAnsi="Arial" w:cs="Arial"/>
          <w:b/>
          <w:lang w:eastAsia="en-US"/>
        </w:rPr>
        <w:t xml:space="preserve"> </w:t>
      </w:r>
      <w:r w:rsidR="00CE688B">
        <w:rPr>
          <w:rStyle w:val="af7"/>
          <w:rFonts w:ascii="Arial" w:eastAsiaTheme="minorEastAsia" w:hAnsi="Arial" w:cs="Arial" w:hint="eastAsia"/>
          <w:b/>
        </w:rPr>
        <w:t>1</w:t>
      </w:r>
      <w:r>
        <w:rPr>
          <w:rStyle w:val="af7"/>
          <w:rFonts w:ascii="Arial" w:eastAsiaTheme="minorEastAsia" w:hAnsi="Arial" w:cs="Arial" w:hint="eastAsia"/>
          <w:b/>
        </w:rPr>
        <w:t>7</w:t>
      </w:r>
      <w:r w:rsidR="00120588" w:rsidRPr="00867ECE">
        <w:rPr>
          <w:rStyle w:val="af7"/>
          <w:rFonts w:ascii="Arial" w:hAnsi="Arial" w:cs="Arial"/>
          <w:b/>
          <w:vertAlign w:val="superscript"/>
          <w:lang w:eastAsia="en-US"/>
        </w:rPr>
        <w:t>th</w:t>
      </w:r>
      <w:r w:rsidR="00120588" w:rsidRPr="00120588">
        <w:rPr>
          <w:rStyle w:val="af7"/>
          <w:rFonts w:ascii="Arial" w:hAnsi="Arial" w:cs="Arial"/>
          <w:b/>
          <w:lang w:eastAsia="en-US"/>
        </w:rPr>
        <w:t xml:space="preserve"> –</w:t>
      </w:r>
      <w:r w:rsidR="00CE688B">
        <w:rPr>
          <w:rStyle w:val="af7"/>
          <w:rFonts w:ascii="Arial" w:eastAsiaTheme="minorEastAsia" w:hAnsi="Arial" w:cs="Arial" w:hint="eastAsia"/>
          <w:b/>
        </w:rPr>
        <w:t xml:space="preserve"> </w:t>
      </w:r>
      <w:r>
        <w:rPr>
          <w:rStyle w:val="af7"/>
          <w:rFonts w:ascii="Arial" w:eastAsiaTheme="minorEastAsia" w:hAnsi="Arial" w:cs="Arial" w:hint="eastAsia"/>
          <w:b/>
        </w:rPr>
        <w:t>November</w:t>
      </w:r>
      <w:r w:rsidR="00CE688B">
        <w:rPr>
          <w:rStyle w:val="af7"/>
          <w:rFonts w:ascii="Arial" w:hAnsi="Arial" w:cs="Arial"/>
          <w:b/>
          <w:lang w:eastAsia="en-US"/>
        </w:rPr>
        <w:t xml:space="preserve"> </w:t>
      </w:r>
      <w:r>
        <w:rPr>
          <w:rStyle w:val="af7"/>
          <w:rFonts w:ascii="Arial" w:eastAsiaTheme="minorEastAsia" w:hAnsi="Arial" w:cs="Arial" w:hint="eastAsia"/>
          <w:b/>
        </w:rPr>
        <w:t>2</w:t>
      </w:r>
      <w:r w:rsidR="00CE688B">
        <w:rPr>
          <w:rStyle w:val="af7"/>
          <w:rFonts w:ascii="Arial" w:eastAsiaTheme="minorEastAsia" w:hAnsi="Arial" w:cs="Arial" w:hint="eastAsia"/>
          <w:b/>
        </w:rPr>
        <w:t>1</w:t>
      </w:r>
      <w:r>
        <w:rPr>
          <w:rStyle w:val="af7"/>
          <w:rFonts w:ascii="Arial" w:eastAsiaTheme="minorEastAsia" w:hAnsi="Arial" w:cs="Arial" w:hint="eastAsia"/>
          <w:b/>
          <w:vertAlign w:val="superscript"/>
        </w:rPr>
        <w:t>st</w:t>
      </w:r>
      <w:r w:rsidR="00120588" w:rsidRPr="00120588">
        <w:rPr>
          <w:rStyle w:val="af7"/>
          <w:rFonts w:ascii="Arial" w:hAnsi="Arial" w:cs="Arial"/>
          <w:b/>
          <w:lang w:eastAsia="en-US"/>
        </w:rPr>
        <w:t>, 2025</w:t>
      </w:r>
    </w:p>
    <w:bookmarkEnd w:id="0"/>
    <w:p w:rsidR="001D4261" w:rsidRPr="00BA3814" w:rsidRDefault="001D4261" w:rsidP="001D4261">
      <w:pPr>
        <w:pStyle w:val="afa"/>
        <w:spacing w:after="0" w:line="360" w:lineRule="auto"/>
        <w:rPr>
          <w:rStyle w:val="af7"/>
          <w:rFonts w:ascii="Arial" w:eastAsiaTheme="minorEastAsia" w:hAnsi="Arial" w:cs="Arial"/>
          <w:b/>
        </w:rPr>
      </w:pPr>
    </w:p>
    <w:p w:rsidR="00553860" w:rsidRPr="00BE1C9E"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EE0A86" w:rsidRPr="00EE0A86">
        <w:rPr>
          <w:rStyle w:val="af7"/>
          <w:rFonts w:ascii="Arial" w:eastAsiaTheme="minorEastAsia" w:hAnsi="Arial" w:cs="Arial"/>
        </w:rPr>
        <w:t>Discussion on general parts of RAN4 driven AI use cases</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D31411">
        <w:rPr>
          <w:rStyle w:val="af7"/>
          <w:rFonts w:ascii="Arial" w:hAnsi="Arial" w:cs="Arial"/>
          <w:lang w:eastAsia="en-US"/>
        </w:rPr>
        <w:t>CATT</w:t>
      </w:r>
      <w:bookmarkStart w:id="1" w:name="_GoBack"/>
      <w:bookmarkEnd w:id="1"/>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1433BF">
        <w:rPr>
          <w:rStyle w:val="af7"/>
          <w:rFonts w:ascii="Arial" w:eastAsiaTheme="minorEastAsia" w:hAnsi="Arial" w:cs="Arial" w:hint="eastAsia"/>
        </w:rPr>
        <w:t>8</w:t>
      </w:r>
      <w:r w:rsidR="00CD3D86" w:rsidRPr="00CD3D86">
        <w:rPr>
          <w:rStyle w:val="af7"/>
          <w:rFonts w:ascii="Arial" w:eastAsiaTheme="minorEastAsia" w:hAnsi="Arial" w:cs="Arial" w:hint="eastAsia"/>
        </w:rPr>
        <w:t>.</w:t>
      </w:r>
      <w:r w:rsidR="00E57ADF">
        <w:rPr>
          <w:rStyle w:val="af7"/>
          <w:rFonts w:ascii="Arial" w:eastAsiaTheme="minorEastAsia" w:hAnsi="Arial" w:cs="Arial" w:hint="eastAsia"/>
        </w:rPr>
        <w:t>8.</w:t>
      </w:r>
      <w:r w:rsidR="00EE490D">
        <w:rPr>
          <w:rStyle w:val="af7"/>
          <w:rFonts w:ascii="Arial" w:eastAsiaTheme="minorEastAsia" w:hAnsi="Arial" w:cs="Arial" w:hint="eastAsia"/>
        </w:rPr>
        <w:t>1</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2" w:name="DocumentFor"/>
      <w:bookmarkEnd w:id="2"/>
      <w:r w:rsidRPr="00D31411">
        <w:rPr>
          <w:rFonts w:ascii="Arial" w:hAnsi="Arial" w:cs="Arial" w:hint="eastAsia"/>
          <w:b w:val="0"/>
        </w:rPr>
        <w:t>Discussion</w:t>
      </w:r>
    </w:p>
    <w:p w:rsidR="00C52F00" w:rsidRPr="005E3D0B" w:rsidRDefault="00155B73" w:rsidP="005E3D0B">
      <w:pPr>
        <w:pStyle w:val="1"/>
        <w:pBdr>
          <w:top w:val="single" w:sz="12" w:space="3" w:color="auto"/>
        </w:pBdr>
        <w:tabs>
          <w:tab w:val="num" w:pos="432"/>
        </w:tabs>
        <w:ind w:left="774" w:hanging="774"/>
        <w:jc w:val="both"/>
        <w:rPr>
          <w:rFonts w:ascii="Tms Rmn" w:eastAsia="MS Mincho" w:hAnsi="Tms Rmn"/>
          <w:sz w:val="32"/>
          <w:lang w:val="en-US"/>
        </w:rPr>
      </w:pPr>
      <w:r w:rsidRPr="00965AB6">
        <w:rPr>
          <w:rFonts w:ascii="Tms Rmn" w:eastAsia="MS Mincho" w:hAnsi="Tms Rmn" w:hint="eastAsia"/>
          <w:sz w:val="32"/>
          <w:lang w:val="en-US"/>
        </w:rPr>
        <w:t xml:space="preserve">1 </w:t>
      </w:r>
      <w:r w:rsidR="00C52F00" w:rsidRPr="00965AB6">
        <w:rPr>
          <w:rFonts w:ascii="Tms Rmn" w:eastAsia="MS Mincho" w:hAnsi="Tms Rmn" w:hint="eastAsia"/>
          <w:sz w:val="32"/>
          <w:lang w:val="en-US"/>
        </w:rPr>
        <w:t>Introduction</w:t>
      </w:r>
    </w:p>
    <w:p w:rsidR="00D2451B" w:rsidRPr="002A2094" w:rsidRDefault="00EA32C9" w:rsidP="00B55746">
      <w:pPr>
        <w:spacing w:beforeLines="50" w:before="120" w:after="120"/>
        <w:jc w:val="both"/>
        <w:rPr>
          <w:lang w:val="en-US" w:eastAsia="zh-CN"/>
        </w:rPr>
      </w:pPr>
      <w:r>
        <w:rPr>
          <w:rFonts w:hint="eastAsia"/>
          <w:lang w:val="en-US" w:eastAsia="zh-CN"/>
        </w:rPr>
        <w:t>In RAN</w:t>
      </w:r>
      <w:r w:rsidR="00226DEA">
        <w:rPr>
          <w:rFonts w:hint="eastAsia"/>
          <w:lang w:val="en-US" w:eastAsia="zh-CN"/>
        </w:rPr>
        <w:t>4#116bis</w:t>
      </w:r>
      <w:r>
        <w:rPr>
          <w:rFonts w:hint="eastAsia"/>
          <w:lang w:val="en-US" w:eastAsia="zh-CN"/>
        </w:rPr>
        <w:t xml:space="preserve"> meeting,</w:t>
      </w:r>
      <w:r w:rsidR="00226DEA">
        <w:rPr>
          <w:rFonts w:hint="eastAsia"/>
          <w:lang w:val="en-US" w:eastAsia="zh-CN"/>
        </w:rPr>
        <w:t xml:space="preserve"> RAN4 driven AI/ML use cases for 6G radio</w:t>
      </w:r>
      <w:r w:rsidR="00B55746">
        <w:rPr>
          <w:rFonts w:hint="eastAsia"/>
          <w:lang w:val="en-US" w:eastAsia="zh-CN"/>
        </w:rPr>
        <w:t xml:space="preserve"> were discussed and the agreements are captured in </w:t>
      </w:r>
      <w:r w:rsidR="00E2465B">
        <w:rPr>
          <w:rFonts w:hint="eastAsia"/>
          <w:lang w:val="en-US" w:eastAsia="zh-CN"/>
        </w:rPr>
        <w:t xml:space="preserve">the way forward </w:t>
      </w:r>
      <w:r w:rsidR="00B55746">
        <w:rPr>
          <w:rFonts w:hint="eastAsia"/>
          <w:lang w:val="en-US" w:eastAsia="zh-CN"/>
        </w:rPr>
        <w:t xml:space="preserve">[1]. </w:t>
      </w:r>
      <w:r w:rsidR="00B33829">
        <w:rPr>
          <w:rFonts w:hint="eastAsia"/>
          <w:lang w:val="en-US" w:eastAsia="zh-CN"/>
        </w:rPr>
        <w:t xml:space="preserve">In this contribution, we will </w:t>
      </w:r>
      <w:r w:rsidR="00B55746">
        <w:rPr>
          <w:rFonts w:hint="eastAsia"/>
          <w:lang w:val="en-US" w:eastAsia="zh-CN"/>
        </w:rPr>
        <w:t xml:space="preserve">continue to </w:t>
      </w:r>
      <w:r w:rsidR="0068221A">
        <w:rPr>
          <w:rFonts w:hint="eastAsia"/>
          <w:lang w:val="en-US" w:eastAsia="zh-CN"/>
        </w:rPr>
        <w:t>discuss</w:t>
      </w:r>
      <w:r w:rsidR="00B33829">
        <w:rPr>
          <w:rFonts w:hint="eastAsia"/>
          <w:lang w:val="en-US" w:eastAsia="zh-CN"/>
        </w:rPr>
        <w:t xml:space="preserve"> </w:t>
      </w:r>
      <w:r w:rsidR="0068221A">
        <w:rPr>
          <w:rFonts w:hint="eastAsia"/>
          <w:lang w:val="en-US" w:eastAsia="zh-CN"/>
        </w:rPr>
        <w:t xml:space="preserve">the </w:t>
      </w:r>
      <w:r w:rsidR="00636BB6">
        <w:rPr>
          <w:rFonts w:hint="eastAsia"/>
          <w:lang w:val="en-US" w:eastAsia="zh-CN"/>
        </w:rPr>
        <w:t xml:space="preserve">general parts of </w:t>
      </w:r>
      <w:r w:rsidR="00B33829">
        <w:rPr>
          <w:rFonts w:hint="eastAsia"/>
          <w:lang w:val="en-US" w:eastAsia="zh-CN"/>
        </w:rPr>
        <w:t xml:space="preserve">RAN4-led AI/ML use cases in 6G radio. </w:t>
      </w:r>
    </w:p>
    <w:p w:rsidR="00F73C38" w:rsidRDefault="00155B73" w:rsidP="00F73C38">
      <w:pPr>
        <w:pStyle w:val="1"/>
        <w:pBdr>
          <w:top w:val="single" w:sz="12" w:space="3" w:color="auto"/>
        </w:pBdr>
        <w:tabs>
          <w:tab w:val="num" w:pos="432"/>
        </w:tabs>
        <w:ind w:left="774" w:hanging="774"/>
        <w:jc w:val="both"/>
        <w:rPr>
          <w:rFonts w:ascii="Tms Rmn" w:eastAsiaTheme="minorEastAsia" w:hAnsi="Tms Rmn"/>
          <w:sz w:val="32"/>
          <w:lang w:val="en-US" w:eastAsia="zh-CN"/>
        </w:rPr>
      </w:pPr>
      <w:r w:rsidRPr="005E3D0B">
        <w:rPr>
          <w:rFonts w:ascii="Tms Rmn" w:eastAsia="MS Mincho" w:hAnsi="Tms Rmn" w:hint="eastAsia"/>
          <w:sz w:val="32"/>
          <w:lang w:val="en-US"/>
        </w:rPr>
        <w:t xml:space="preserve">2 </w:t>
      </w:r>
      <w:r w:rsidR="008D5C69" w:rsidRPr="005E3D0B">
        <w:rPr>
          <w:rFonts w:ascii="Tms Rmn" w:eastAsia="MS Mincho" w:hAnsi="Tms Rmn" w:hint="eastAsia"/>
          <w:sz w:val="32"/>
          <w:lang w:val="en-US"/>
        </w:rPr>
        <w:t>Discussion</w:t>
      </w:r>
    </w:p>
    <w:p w:rsidR="006633E2" w:rsidRPr="006633E2" w:rsidRDefault="006633E2" w:rsidP="006633E2">
      <w:pPr>
        <w:pStyle w:val="af8"/>
        <w:keepNext/>
        <w:keepLines/>
        <w:widowControl/>
        <w:numPr>
          <w:ilvl w:val="0"/>
          <w:numId w:val="23"/>
        </w:numPr>
        <w:spacing w:before="180" w:after="180" w:line="240" w:lineRule="auto"/>
        <w:ind w:firstLineChars="0"/>
        <w:jc w:val="left"/>
        <w:outlineLvl w:val="1"/>
        <w:rPr>
          <w:rFonts w:ascii="Arial" w:hAnsi="Arial"/>
          <w:vanish/>
          <w:kern w:val="0"/>
          <w:sz w:val="28"/>
          <w:szCs w:val="20"/>
          <w:lang w:val="en-US"/>
        </w:rPr>
      </w:pPr>
    </w:p>
    <w:p w:rsidR="006633E2" w:rsidRPr="006633E2" w:rsidRDefault="006633E2" w:rsidP="006633E2">
      <w:pPr>
        <w:pStyle w:val="af8"/>
        <w:keepNext/>
        <w:keepLines/>
        <w:widowControl/>
        <w:numPr>
          <w:ilvl w:val="0"/>
          <w:numId w:val="23"/>
        </w:numPr>
        <w:spacing w:before="180" w:after="180" w:line="240" w:lineRule="auto"/>
        <w:ind w:firstLineChars="0"/>
        <w:jc w:val="left"/>
        <w:outlineLvl w:val="1"/>
        <w:rPr>
          <w:rFonts w:ascii="Arial" w:hAnsi="Arial"/>
          <w:vanish/>
          <w:kern w:val="0"/>
          <w:sz w:val="28"/>
          <w:szCs w:val="20"/>
          <w:lang w:val="en-US"/>
        </w:rPr>
      </w:pPr>
    </w:p>
    <w:p w:rsidR="000A533E" w:rsidRPr="006633E2" w:rsidRDefault="007A56D5" w:rsidP="007A56D5">
      <w:pPr>
        <w:pStyle w:val="2"/>
        <w:numPr>
          <w:ilvl w:val="1"/>
          <w:numId w:val="23"/>
        </w:numPr>
        <w:rPr>
          <w:rFonts w:ascii="Times New Roman" w:hAnsi="Times New Roman"/>
          <w:sz w:val="28"/>
          <w:lang w:val="en-US" w:eastAsia="zh-CN"/>
        </w:rPr>
      </w:pPr>
      <w:r w:rsidRPr="007A56D5">
        <w:rPr>
          <w:rFonts w:ascii="Times New Roman" w:hAnsi="Times New Roman"/>
          <w:sz w:val="28"/>
          <w:lang w:val="en-US" w:eastAsia="zh-CN"/>
        </w:rPr>
        <w:t>Post-deployment enhancement</w:t>
      </w:r>
    </w:p>
    <w:p w:rsidR="00BA6A22" w:rsidRDefault="00BA6A22" w:rsidP="002728DD">
      <w:pPr>
        <w:jc w:val="both"/>
        <w:rPr>
          <w:lang w:val="en-US" w:eastAsia="zh-CN"/>
        </w:rPr>
      </w:pPr>
      <w:r>
        <w:rPr>
          <w:rFonts w:hint="eastAsia"/>
          <w:lang w:val="en-US" w:eastAsia="zh-CN"/>
        </w:rPr>
        <w:t xml:space="preserve">In </w:t>
      </w:r>
      <w:r w:rsidR="009963C9">
        <w:rPr>
          <w:rFonts w:hint="eastAsia"/>
          <w:lang w:val="en-US" w:eastAsia="zh-CN"/>
        </w:rPr>
        <w:t>RAN4#116bis</w:t>
      </w:r>
      <w:r>
        <w:rPr>
          <w:rFonts w:hint="eastAsia"/>
          <w:lang w:val="en-US" w:eastAsia="zh-CN"/>
        </w:rPr>
        <w:t xml:space="preserve"> meeting, </w:t>
      </w:r>
      <w:r w:rsidR="009963C9">
        <w:rPr>
          <w:rFonts w:hint="eastAsia"/>
          <w:lang w:val="en-US" w:eastAsia="zh-CN"/>
        </w:rPr>
        <w:t xml:space="preserve">companies proposed to study </w:t>
      </w:r>
      <w:r w:rsidR="009963C9">
        <w:rPr>
          <w:rFonts w:hint="eastAsia"/>
          <w:szCs w:val="13"/>
          <w:lang w:val="en-US" w:eastAsia="zh-CN"/>
        </w:rPr>
        <w:t>p</w:t>
      </w:r>
      <w:r w:rsidR="009963C9">
        <w:rPr>
          <w:szCs w:val="13"/>
          <w:lang w:val="en-US"/>
        </w:rPr>
        <w:t>ost-deployment enhancement</w:t>
      </w:r>
      <w:r w:rsidR="006C3080">
        <w:rPr>
          <w:rFonts w:hint="eastAsia"/>
          <w:lang w:val="en-US" w:eastAsia="zh-CN"/>
        </w:rPr>
        <w:t xml:space="preserve"> </w:t>
      </w:r>
      <w:r w:rsidR="009963C9">
        <w:rPr>
          <w:rFonts w:hint="eastAsia"/>
          <w:lang w:val="en-US" w:eastAsia="zh-CN"/>
        </w:rPr>
        <w:t xml:space="preserve">in 6G study and RAN4 agreed </w:t>
      </w:r>
      <w:r w:rsidR="008B6228">
        <w:rPr>
          <w:rFonts w:hint="eastAsia"/>
          <w:lang w:val="en-US" w:eastAsia="zh-CN"/>
        </w:rPr>
        <w:t>this proposal and some</w:t>
      </w:r>
      <w:r w:rsidR="009963C9">
        <w:rPr>
          <w:rFonts w:hint="eastAsia"/>
          <w:lang w:val="en-US" w:eastAsia="zh-CN"/>
        </w:rPr>
        <w:t xml:space="preserve"> </w:t>
      </w:r>
      <w:r w:rsidR="008B6228">
        <w:rPr>
          <w:rFonts w:hint="eastAsia"/>
          <w:lang w:val="en-US" w:eastAsia="zh-CN"/>
        </w:rPr>
        <w:t xml:space="preserve">study </w:t>
      </w:r>
      <w:r w:rsidR="009963C9">
        <w:rPr>
          <w:rFonts w:hint="eastAsia"/>
          <w:lang w:val="en-US" w:eastAsia="zh-CN"/>
        </w:rPr>
        <w:t>directions</w:t>
      </w:r>
      <w:r w:rsidR="008B6228">
        <w:rPr>
          <w:rFonts w:hint="eastAsia"/>
          <w:lang w:val="en-US" w:eastAsia="zh-CN"/>
        </w:rPr>
        <w:t xml:space="preserve"> were provided for further discussion</w:t>
      </w:r>
      <w:r w:rsidR="009963C9">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9963C9" w:rsidTr="009963C9">
        <w:tc>
          <w:tcPr>
            <w:tcW w:w="9857" w:type="dxa"/>
          </w:tcPr>
          <w:p w:rsidR="009963C9" w:rsidRPr="009963C9" w:rsidRDefault="009963C9" w:rsidP="009963C9">
            <w:pPr>
              <w:pStyle w:val="5"/>
              <w:ind w:left="1008" w:hanging="1008"/>
              <w:outlineLvl w:val="4"/>
              <w:rPr>
                <w:rFonts w:ascii="Times New Roman" w:hAnsi="Times New Roman"/>
                <w:b/>
                <w:sz w:val="20"/>
                <w:lang w:val="en-US" w:eastAsia="zh-CN"/>
              </w:rPr>
            </w:pPr>
            <w:r w:rsidRPr="009963C9">
              <w:rPr>
                <w:rFonts w:ascii="Times New Roman" w:hAnsi="Times New Roman"/>
                <w:b/>
                <w:sz w:val="20"/>
                <w:lang w:val="en-US"/>
              </w:rPr>
              <w:t>Issue 2-</w:t>
            </w:r>
            <w:r>
              <w:rPr>
                <w:rFonts w:ascii="Times New Roman" w:hAnsi="Times New Roman"/>
                <w:b/>
                <w:sz w:val="20"/>
                <w:lang w:val="en-US"/>
              </w:rPr>
              <w:t xml:space="preserve">2: Post-deployment enhancement </w:t>
            </w:r>
          </w:p>
          <w:p w:rsidR="009963C9" w:rsidRPr="009963C9" w:rsidRDefault="009963C9" w:rsidP="009963C9">
            <w:pPr>
              <w:rPr>
                <w:rFonts w:eastAsiaTheme="minorEastAsia"/>
                <w:highlight w:val="green"/>
                <w:lang w:val="en-US" w:eastAsia="zh-CN"/>
              </w:rPr>
            </w:pPr>
            <w:r w:rsidRPr="009963C9">
              <w:rPr>
                <w:rFonts w:eastAsiaTheme="minorEastAsia"/>
                <w:highlight w:val="green"/>
                <w:lang w:val="en-US" w:eastAsia="zh-CN"/>
              </w:rPr>
              <w:t xml:space="preserve">Agreement: </w:t>
            </w:r>
          </w:p>
          <w:p w:rsidR="009963C9" w:rsidRPr="008B6228" w:rsidRDefault="009963C9" w:rsidP="009963C9">
            <w:pPr>
              <w:pStyle w:val="af8"/>
              <w:widowControl/>
              <w:numPr>
                <w:ilvl w:val="0"/>
                <w:numId w:val="22"/>
              </w:numPr>
              <w:overflowPunct w:val="0"/>
              <w:autoSpaceDE w:val="0"/>
              <w:autoSpaceDN w:val="0"/>
              <w:adjustRightInd w:val="0"/>
              <w:spacing w:before="0" w:after="180" w:line="240" w:lineRule="auto"/>
              <w:ind w:firstLineChars="0"/>
              <w:jc w:val="left"/>
              <w:textAlignment w:val="baseline"/>
              <w:rPr>
                <w:rFonts w:eastAsiaTheme="minorEastAsia"/>
                <w:lang w:val="en-US"/>
              </w:rPr>
            </w:pPr>
            <w:r w:rsidRPr="009963C9">
              <w:rPr>
                <w:rFonts w:eastAsiaTheme="minorEastAsia"/>
                <w:sz w:val="20"/>
                <w:szCs w:val="20"/>
                <w:lang w:val="en-US"/>
              </w:rPr>
              <w:t>RAN4 will discuss the potential post-deployment testing enhancements scope in 6G</w:t>
            </w:r>
          </w:p>
          <w:p w:rsidR="008B6228" w:rsidRDefault="008B6228" w:rsidP="008B6228">
            <w:pPr>
              <w:rPr>
                <w:b/>
                <w:bCs/>
                <w:lang w:eastAsia="zh-CN"/>
              </w:rPr>
            </w:pPr>
          </w:p>
          <w:p w:rsidR="008B6228" w:rsidRDefault="008B6228" w:rsidP="008B6228">
            <w:pPr>
              <w:rPr>
                <w:b/>
                <w:bCs/>
                <w:lang w:eastAsia="zh-CN"/>
              </w:rPr>
            </w:pPr>
            <w:r>
              <w:rPr>
                <w:rFonts w:hint="eastAsia"/>
                <w:b/>
                <w:bCs/>
                <w:lang w:eastAsia="zh-CN"/>
              </w:rPr>
              <w:t>[</w:t>
            </w:r>
            <w:r>
              <w:rPr>
                <w:b/>
                <w:bCs/>
                <w:lang w:eastAsia="zh-CN"/>
              </w:rPr>
              <w:t>FL Recommended Discussion Point]</w:t>
            </w:r>
          </w:p>
          <w:p w:rsidR="008B6228" w:rsidRDefault="008B6228" w:rsidP="008B6228">
            <w:pPr>
              <w:pStyle w:val="af8"/>
              <w:widowControl/>
              <w:numPr>
                <w:ilvl w:val="0"/>
                <w:numId w:val="22"/>
              </w:numPr>
              <w:overflowPunct w:val="0"/>
              <w:autoSpaceDE w:val="0"/>
              <w:autoSpaceDN w:val="0"/>
              <w:adjustRightInd w:val="0"/>
              <w:spacing w:before="0" w:after="180" w:line="240" w:lineRule="auto"/>
              <w:ind w:firstLineChars="0"/>
              <w:jc w:val="left"/>
              <w:textAlignment w:val="baseline"/>
              <w:rPr>
                <w:lang w:val="en-US"/>
              </w:rPr>
            </w:pPr>
            <w:r>
              <w:rPr>
                <w:rFonts w:eastAsiaTheme="minorEastAsia"/>
              </w:rPr>
              <w:t xml:space="preserve">For </w:t>
            </w:r>
            <w:r>
              <w:rPr>
                <w:rFonts w:eastAsiaTheme="minorEastAsia"/>
                <w:lang w:val="en-US"/>
              </w:rPr>
              <w:t>post-deployment enhancement, RAN4 shall further study post-deployment testing and validation enhancements in 6G study:</w:t>
            </w:r>
          </w:p>
          <w:p w:rsidR="008B6228" w:rsidRDefault="008B6228" w:rsidP="008B6228">
            <w:pPr>
              <w:pStyle w:val="af8"/>
              <w:widowControl/>
              <w:numPr>
                <w:ilvl w:val="1"/>
                <w:numId w:val="22"/>
              </w:numPr>
              <w:overflowPunct w:val="0"/>
              <w:autoSpaceDE w:val="0"/>
              <w:autoSpaceDN w:val="0"/>
              <w:adjustRightInd w:val="0"/>
              <w:spacing w:before="0" w:after="180" w:line="240" w:lineRule="auto"/>
              <w:ind w:firstLineChars="0"/>
              <w:jc w:val="left"/>
              <w:textAlignment w:val="baseline"/>
              <w:rPr>
                <w:lang w:val="en-US"/>
              </w:rPr>
            </w:pPr>
            <w:r>
              <w:rPr>
                <w:rFonts w:eastAsiaTheme="minorEastAsia"/>
                <w:lang w:val="en-US"/>
              </w:rPr>
              <w:t xml:space="preserve">Study directions: </w:t>
            </w:r>
          </w:p>
          <w:p w:rsidR="008B6228" w:rsidRDefault="008B6228" w:rsidP="008B6228">
            <w:pPr>
              <w:pStyle w:val="af8"/>
              <w:widowControl/>
              <w:numPr>
                <w:ilvl w:val="2"/>
                <w:numId w:val="22"/>
              </w:numPr>
              <w:overflowPunct w:val="0"/>
              <w:autoSpaceDE w:val="0"/>
              <w:autoSpaceDN w:val="0"/>
              <w:adjustRightInd w:val="0"/>
              <w:spacing w:before="0" w:after="180" w:line="240" w:lineRule="auto"/>
              <w:ind w:firstLineChars="0"/>
              <w:jc w:val="left"/>
              <w:textAlignment w:val="baseline"/>
              <w:rPr>
                <w:lang w:val="en-US"/>
              </w:rPr>
            </w:pPr>
            <w:r>
              <w:rPr>
                <w:lang w:val="en-US"/>
              </w:rPr>
              <w:t>Solutions for enhanced UE-side AI/ML functionality behaviour/performance reporting</w:t>
            </w:r>
          </w:p>
          <w:p w:rsidR="008B6228" w:rsidRPr="008B6228" w:rsidRDefault="008B6228" w:rsidP="008B6228">
            <w:pPr>
              <w:pStyle w:val="af8"/>
              <w:widowControl/>
              <w:numPr>
                <w:ilvl w:val="2"/>
                <w:numId w:val="22"/>
              </w:numPr>
              <w:overflowPunct w:val="0"/>
              <w:autoSpaceDE w:val="0"/>
              <w:autoSpaceDN w:val="0"/>
              <w:adjustRightInd w:val="0"/>
              <w:spacing w:before="0" w:after="180" w:line="240" w:lineRule="auto"/>
              <w:ind w:firstLineChars="0"/>
              <w:jc w:val="left"/>
              <w:textAlignment w:val="baseline"/>
              <w:rPr>
                <w:lang w:val="en-US"/>
              </w:rPr>
            </w:pPr>
            <w:r>
              <w:rPr>
                <w:rFonts w:eastAsiaTheme="minorEastAsia"/>
                <w:lang w:val="en-US"/>
              </w:rPr>
              <w:t>Other directions are not precluded</w:t>
            </w:r>
          </w:p>
          <w:p w:rsidR="008B6228" w:rsidRPr="008B6228" w:rsidRDefault="008B6228" w:rsidP="008B6228">
            <w:pPr>
              <w:pStyle w:val="af8"/>
              <w:widowControl/>
              <w:numPr>
                <w:ilvl w:val="2"/>
                <w:numId w:val="22"/>
              </w:numPr>
              <w:overflowPunct w:val="0"/>
              <w:autoSpaceDE w:val="0"/>
              <w:autoSpaceDN w:val="0"/>
              <w:adjustRightInd w:val="0"/>
              <w:spacing w:before="0" w:after="180" w:line="240" w:lineRule="auto"/>
              <w:ind w:firstLineChars="0"/>
              <w:jc w:val="left"/>
              <w:textAlignment w:val="baseline"/>
              <w:rPr>
                <w:lang w:val="en-US"/>
              </w:rPr>
            </w:pPr>
            <w:r w:rsidRPr="008B6228">
              <w:rPr>
                <w:rFonts w:eastAsiaTheme="minorEastAsia"/>
                <w:lang w:val="en-US"/>
              </w:rPr>
              <w:t xml:space="preserve">Companies are encouraged to provide the relevant specification impacts if any. </w:t>
            </w:r>
          </w:p>
        </w:tc>
      </w:tr>
    </w:tbl>
    <w:p w:rsidR="009963C9" w:rsidRDefault="00A349E4" w:rsidP="00A349E4">
      <w:pPr>
        <w:spacing w:beforeLines="50" w:before="120"/>
        <w:jc w:val="both"/>
        <w:rPr>
          <w:szCs w:val="13"/>
          <w:lang w:val="en-US" w:eastAsia="zh-CN"/>
        </w:rPr>
      </w:pPr>
      <w:r>
        <w:rPr>
          <w:rFonts w:hint="eastAsia"/>
          <w:lang w:val="en-US" w:eastAsia="zh-CN"/>
        </w:rPr>
        <w:t>Actually study on p</w:t>
      </w:r>
      <w:r>
        <w:rPr>
          <w:szCs w:val="13"/>
          <w:lang w:val="en-US"/>
        </w:rPr>
        <w:t>ost-deployment</w:t>
      </w:r>
      <w:r>
        <w:rPr>
          <w:rFonts w:hint="eastAsia"/>
          <w:szCs w:val="13"/>
          <w:lang w:val="en-US" w:eastAsia="zh-CN"/>
        </w:rPr>
        <w:t xml:space="preserve"> was brought up in Rel-18 study phase and </w:t>
      </w:r>
      <w:r w:rsidR="00E23EC4">
        <w:rPr>
          <w:rFonts w:hint="eastAsia"/>
          <w:szCs w:val="13"/>
          <w:lang w:val="en-US" w:eastAsia="zh-CN"/>
        </w:rPr>
        <w:t xml:space="preserve">after discussions in </w:t>
      </w:r>
      <w:r w:rsidR="00E23EC4">
        <w:rPr>
          <w:szCs w:val="13"/>
          <w:lang w:val="en-US" w:eastAsia="zh-CN"/>
        </w:rPr>
        <w:t>multiple</w:t>
      </w:r>
      <w:r w:rsidR="00E23EC4">
        <w:rPr>
          <w:rFonts w:hint="eastAsia"/>
          <w:szCs w:val="13"/>
          <w:lang w:val="en-US" w:eastAsia="zh-CN"/>
        </w:rPr>
        <w:t xml:space="preserve"> meetings, </w:t>
      </w:r>
      <w:r>
        <w:rPr>
          <w:rFonts w:hint="eastAsia"/>
          <w:szCs w:val="13"/>
          <w:lang w:val="en-US" w:eastAsia="zh-CN"/>
        </w:rPr>
        <w:t>two solutions were provided</w:t>
      </w:r>
      <w:r w:rsidR="00C73879">
        <w:rPr>
          <w:rFonts w:hint="eastAsia"/>
          <w:szCs w:val="13"/>
          <w:lang w:val="en-US" w:eastAsia="zh-CN"/>
        </w:rPr>
        <w:t xml:space="preserve"> [2]</w:t>
      </w:r>
      <w:r>
        <w:rPr>
          <w:rFonts w:hint="eastAsia"/>
          <w:szCs w:val="13"/>
          <w:lang w:val="en-US" w:eastAsia="zh-CN"/>
        </w:rPr>
        <w:t xml:space="preserve">: </w:t>
      </w:r>
    </w:p>
    <w:tbl>
      <w:tblPr>
        <w:tblStyle w:val="af3"/>
        <w:tblW w:w="0" w:type="auto"/>
        <w:tblLook w:val="04A0" w:firstRow="1" w:lastRow="0" w:firstColumn="1" w:lastColumn="0" w:noHBand="0" w:noVBand="1"/>
      </w:tblPr>
      <w:tblGrid>
        <w:gridCol w:w="9857"/>
      </w:tblGrid>
      <w:tr w:rsidR="003A0A7A" w:rsidTr="003A0A7A">
        <w:tc>
          <w:tcPr>
            <w:tcW w:w="9857" w:type="dxa"/>
          </w:tcPr>
          <w:p w:rsidR="003A0A7A" w:rsidRPr="003A0A7A" w:rsidRDefault="003A0A7A" w:rsidP="00A349E4">
            <w:pPr>
              <w:spacing w:beforeLines="50" w:before="120"/>
              <w:jc w:val="both"/>
              <w:rPr>
                <w:b/>
                <w:szCs w:val="13"/>
                <w:lang w:val="en-US" w:eastAsia="zh-CN"/>
              </w:rPr>
            </w:pPr>
            <w:r w:rsidRPr="003A0A7A">
              <w:rPr>
                <w:rFonts w:hint="eastAsia"/>
                <w:b/>
                <w:szCs w:val="13"/>
                <w:lang w:val="en-US" w:eastAsia="zh-CN"/>
              </w:rPr>
              <w:t xml:space="preserve">RAN4#114: </w:t>
            </w:r>
          </w:p>
          <w:p w:rsidR="003A0A7A" w:rsidRDefault="003A0A7A" w:rsidP="00A349E4">
            <w:pPr>
              <w:spacing w:beforeLines="50" w:before="120"/>
              <w:jc w:val="both"/>
              <w:rPr>
                <w:szCs w:val="13"/>
                <w:lang w:val="en-US" w:eastAsia="zh-CN"/>
              </w:rPr>
            </w:pPr>
            <w:r>
              <w:rPr>
                <w:rFonts w:hint="eastAsia"/>
                <w:szCs w:val="13"/>
                <w:lang w:val="en-US" w:eastAsia="zh-CN"/>
              </w:rPr>
              <w:t xml:space="preserve">Way forward: </w:t>
            </w:r>
          </w:p>
          <w:tbl>
            <w:tblPr>
              <w:tblStyle w:val="af3"/>
              <w:tblW w:w="0" w:type="auto"/>
              <w:tblLook w:val="04A0" w:firstRow="1" w:lastRow="0" w:firstColumn="1" w:lastColumn="0" w:noHBand="0" w:noVBand="1"/>
            </w:tblPr>
            <w:tblGrid>
              <w:gridCol w:w="2773"/>
              <w:gridCol w:w="4005"/>
              <w:gridCol w:w="2853"/>
            </w:tblGrid>
            <w:tr w:rsidR="003A0A7A" w:rsidTr="003A0A7A">
              <w:tc>
                <w:tcPr>
                  <w:tcW w:w="2773" w:type="dxa"/>
                </w:tcPr>
                <w:p w:rsidR="003A0A7A" w:rsidRDefault="003A0A7A" w:rsidP="00676B35"/>
              </w:tc>
              <w:tc>
                <w:tcPr>
                  <w:tcW w:w="4005" w:type="dxa"/>
                </w:tcPr>
                <w:p w:rsidR="003A0A7A" w:rsidRDefault="003A0A7A" w:rsidP="00676B35">
                  <w:r>
                    <w:t>Option 1</w:t>
                  </w:r>
                </w:p>
              </w:tc>
              <w:tc>
                <w:tcPr>
                  <w:tcW w:w="2853" w:type="dxa"/>
                </w:tcPr>
                <w:p w:rsidR="003A0A7A" w:rsidRDefault="003A0A7A" w:rsidP="00676B35">
                  <w:r>
                    <w:t>Option 2</w:t>
                  </w:r>
                </w:p>
              </w:tc>
            </w:tr>
            <w:tr w:rsidR="003A0A7A" w:rsidTr="003A0A7A">
              <w:tc>
                <w:tcPr>
                  <w:tcW w:w="2773" w:type="dxa"/>
                </w:tcPr>
                <w:p w:rsidR="003A0A7A" w:rsidRDefault="003A0A7A" w:rsidP="00676B35">
                  <w:r>
                    <w:t>New name</w:t>
                  </w:r>
                </w:p>
              </w:tc>
              <w:tc>
                <w:tcPr>
                  <w:tcW w:w="4005" w:type="dxa"/>
                </w:tcPr>
                <w:p w:rsidR="003A0A7A" w:rsidRPr="008B0441" w:rsidRDefault="003A0A7A" w:rsidP="00676B35">
                  <w:pPr>
                    <w:rPr>
                      <w:lang w:val="en-US"/>
                    </w:rPr>
                  </w:pPr>
                  <w:r>
                    <w:rPr>
                      <w:lang w:val="en-US"/>
                    </w:rPr>
                    <w:t>Pre-activation functionality/model update testing</w:t>
                  </w:r>
                </w:p>
              </w:tc>
              <w:tc>
                <w:tcPr>
                  <w:tcW w:w="2853" w:type="dxa"/>
                </w:tcPr>
                <w:p w:rsidR="003A0A7A" w:rsidRPr="00A32EF4" w:rsidRDefault="003A0A7A" w:rsidP="00676B35">
                  <w:pPr>
                    <w:rPr>
                      <w:lang w:val="en-US"/>
                    </w:rPr>
                  </w:pPr>
                  <w:r>
                    <w:rPr>
                      <w:lang w:val="en-US"/>
                    </w:rPr>
                    <w:t>Post deployment management based on LCM</w:t>
                  </w:r>
                </w:p>
              </w:tc>
            </w:tr>
            <w:tr w:rsidR="003A0A7A" w:rsidTr="003A0A7A">
              <w:tc>
                <w:tcPr>
                  <w:tcW w:w="2773" w:type="dxa"/>
                </w:tcPr>
                <w:p w:rsidR="003A0A7A" w:rsidRDefault="003A0A7A" w:rsidP="00676B35">
                  <w:r>
                    <w:lastRenderedPageBreak/>
                    <w:t>Description</w:t>
                  </w:r>
                </w:p>
              </w:tc>
              <w:tc>
                <w:tcPr>
                  <w:tcW w:w="4005" w:type="dxa"/>
                </w:tcPr>
                <w:p w:rsidR="003A0A7A" w:rsidRPr="008B0441" w:rsidRDefault="003A0A7A" w:rsidP="00676B35">
                  <w:pPr>
                    <w:rPr>
                      <w:lang w:val="en-US"/>
                    </w:rPr>
                  </w:pPr>
                  <w:r w:rsidRPr="008B0441">
                    <w:rPr>
                      <w:lang w:val="en-US"/>
                    </w:rPr>
                    <w:t>Conduct the validation of a change in AI</w:t>
                  </w:r>
                  <w:r>
                    <w:rPr>
                      <w:lang w:val="en-US"/>
                    </w:rPr>
                    <w:t xml:space="preserve"> </w:t>
                  </w:r>
                  <w:r w:rsidRPr="008B0441">
                    <w:rPr>
                      <w:lang w:val="en-US"/>
                    </w:rPr>
                    <w:t xml:space="preserve">functionality before its deployment/activation in already deployed UEs </w:t>
                  </w:r>
                </w:p>
                <w:p w:rsidR="003A0A7A" w:rsidRPr="008B0441" w:rsidRDefault="003A0A7A" w:rsidP="00676B35">
                  <w:pPr>
                    <w:rPr>
                      <w:lang w:val="en-US"/>
                    </w:rPr>
                  </w:pPr>
                  <w:r w:rsidRPr="008B0441">
                    <w:rPr>
                      <w:lang w:val="en-US"/>
                    </w:rPr>
                    <w:t>•</w:t>
                  </w:r>
                  <w:r w:rsidRPr="008B0441">
                    <w:rPr>
                      <w:lang w:val="en-US"/>
                    </w:rPr>
                    <w:tab/>
                    <w:t xml:space="preserve">Validation takes into account the UE hardware in which the model is to be </w:t>
                  </w:r>
                  <w:proofErr w:type="gramStart"/>
                  <w:r w:rsidRPr="008B0441">
                    <w:rPr>
                      <w:lang w:val="en-US"/>
                    </w:rPr>
                    <w:t>deployed/activated</w:t>
                  </w:r>
                  <w:proofErr w:type="gramEnd"/>
                  <w:r w:rsidRPr="008B0441">
                    <w:rPr>
                      <w:lang w:val="en-US"/>
                    </w:rPr>
                    <w:t>.</w:t>
                  </w:r>
                </w:p>
              </w:tc>
              <w:tc>
                <w:tcPr>
                  <w:tcW w:w="2853" w:type="dxa"/>
                </w:tcPr>
                <w:p w:rsidR="003A0A7A" w:rsidRPr="00A32EF4" w:rsidRDefault="003A0A7A" w:rsidP="00676B35">
                  <w:pPr>
                    <w:rPr>
                      <w:lang w:val="en-US"/>
                    </w:rPr>
                  </w:pPr>
                  <w:r w:rsidRPr="00A32EF4">
                    <w:rPr>
                      <w:lang w:val="en-US"/>
                    </w:rPr>
                    <w:t>Using performance monitoring and LCM procedures</w:t>
                  </w:r>
                </w:p>
                <w:p w:rsidR="003A0A7A" w:rsidRPr="00A32EF4" w:rsidRDefault="003A0A7A" w:rsidP="00676B35">
                  <w:pPr>
                    <w:rPr>
                      <w:lang w:val="en-US"/>
                    </w:rPr>
                  </w:pPr>
                  <w:r w:rsidRPr="00A32EF4">
                    <w:rPr>
                      <w:lang w:val="en-US"/>
                    </w:rPr>
                    <w:t>•</w:t>
                  </w:r>
                  <w:r w:rsidRPr="00A32EF4">
                    <w:rPr>
                      <w:lang w:val="en-US"/>
                    </w:rPr>
                    <w:tab/>
                    <w:t>Performance monitoring will be designed in other groups</w:t>
                  </w:r>
                </w:p>
                <w:p w:rsidR="003A0A7A" w:rsidRPr="00A32EF4" w:rsidRDefault="003A0A7A" w:rsidP="00676B35">
                  <w:pPr>
                    <w:rPr>
                      <w:lang w:val="en-US"/>
                    </w:rPr>
                  </w:pPr>
                  <w:r w:rsidRPr="00A32EF4">
                    <w:rPr>
                      <w:lang w:val="en-US"/>
                    </w:rPr>
                    <w:t>•</w:t>
                  </w:r>
                  <w:r w:rsidRPr="00A32EF4">
                    <w:rPr>
                      <w:lang w:val="en-US"/>
                    </w:rPr>
                    <w:tab/>
                    <w:t>RAN4 may consider the need and feasibility of requirements and tests to ensure consistency and accuracy of monitoring metrics or other monitoring related data sent from the UE, and set requirements as feasible/needed.</w:t>
                  </w:r>
                </w:p>
              </w:tc>
            </w:tr>
            <w:tr w:rsidR="003A0A7A" w:rsidTr="003A0A7A">
              <w:tc>
                <w:tcPr>
                  <w:tcW w:w="2773" w:type="dxa"/>
                </w:tcPr>
                <w:p w:rsidR="003A0A7A" w:rsidRDefault="003A0A7A" w:rsidP="00676B35">
                  <w:r>
                    <w:t>Sub-options</w:t>
                  </w:r>
                </w:p>
              </w:tc>
              <w:tc>
                <w:tcPr>
                  <w:tcW w:w="4005" w:type="dxa"/>
                </w:tcPr>
                <w:p w:rsidR="003A0A7A" w:rsidRDefault="003A0A7A" w:rsidP="00676B35">
                  <w:r>
                    <w:t>Possible collection of input data to a model during conformance testing for use later on.</w:t>
                  </w:r>
                </w:p>
              </w:tc>
              <w:tc>
                <w:tcPr>
                  <w:tcW w:w="2853" w:type="dxa"/>
                </w:tcPr>
                <w:p w:rsidR="003A0A7A" w:rsidRDefault="003A0A7A" w:rsidP="00676B35"/>
              </w:tc>
            </w:tr>
            <w:tr w:rsidR="003A0A7A" w:rsidTr="003A0A7A">
              <w:tc>
                <w:tcPr>
                  <w:tcW w:w="2773" w:type="dxa"/>
                </w:tcPr>
                <w:p w:rsidR="003A0A7A" w:rsidRDefault="003A0A7A" w:rsidP="00676B35">
                  <w:r>
                    <w:t>Further potential clarifications (not resolved)</w:t>
                  </w:r>
                </w:p>
              </w:tc>
              <w:tc>
                <w:tcPr>
                  <w:tcW w:w="4005" w:type="dxa"/>
                </w:tcPr>
                <w:p w:rsidR="003A0A7A" w:rsidRDefault="003A0A7A" w:rsidP="00676B35">
                  <w:r>
                    <w:t xml:space="preserve">The following proposals have been made for option 1 but not discussed. </w:t>
                  </w:r>
                </w:p>
                <w:p w:rsidR="003A0A7A" w:rsidRDefault="003A0A7A" w:rsidP="00676B35">
                  <w:proofErr w:type="gramStart"/>
                  <w:r>
                    <w:t>o</w:t>
                  </w:r>
                  <w:proofErr w:type="gramEnd"/>
                  <w:r>
                    <w:tab/>
                    <w:t>Whether the testing of a new model is on a device or in a lab.</w:t>
                  </w:r>
                </w:p>
                <w:p w:rsidR="003A0A7A" w:rsidRDefault="003A0A7A" w:rsidP="00676B35">
                  <w:proofErr w:type="gramStart"/>
                  <w:r>
                    <w:t>o</w:t>
                  </w:r>
                  <w:proofErr w:type="gramEnd"/>
                  <w:r>
                    <w:tab/>
                    <w:t>Whether models that have been updated post conformance</w:t>
                  </w:r>
                  <w:r>
                    <w:rPr>
                      <w:rFonts w:eastAsia="等线" w:hint="eastAsia"/>
                      <w:lang w:eastAsia="zh-CN"/>
                    </w:rPr>
                    <w:t xml:space="preserve"> </w:t>
                  </w:r>
                  <w:r>
                    <w:t>testing should be kept in a device.</w:t>
                  </w:r>
                </w:p>
                <w:p w:rsidR="003A0A7A" w:rsidRDefault="003A0A7A" w:rsidP="00676B35">
                  <w:proofErr w:type="gramStart"/>
                  <w:r>
                    <w:t>o</w:t>
                  </w:r>
                  <w:proofErr w:type="gramEnd"/>
                  <w:r>
                    <w:tab/>
                    <w:t>Whether parallel operating of one model and (in-device) testing of another can be assumed.</w:t>
                  </w:r>
                </w:p>
                <w:p w:rsidR="003A0A7A" w:rsidRDefault="003A0A7A" w:rsidP="00676B35">
                  <w:proofErr w:type="gramStart"/>
                  <w:r>
                    <w:t>o</w:t>
                  </w:r>
                  <w:proofErr w:type="gramEnd"/>
                  <w:r>
                    <w:tab/>
                    <w:t xml:space="preserve">Whether </w:t>
                  </w:r>
                  <w:proofErr w:type="spellStart"/>
                  <w:r>
                    <w:t>signaling</w:t>
                  </w:r>
                  <w:proofErr w:type="spellEnd"/>
                  <w:r>
                    <w:t xml:space="preserve"> from a UE of changes/updates are needed.</w:t>
                  </w:r>
                </w:p>
                <w:p w:rsidR="003A0A7A" w:rsidRDefault="003A0A7A" w:rsidP="003A0A7A">
                  <w:pPr>
                    <w:pStyle w:val="af8"/>
                    <w:widowControl/>
                    <w:numPr>
                      <w:ilvl w:val="0"/>
                      <w:numId w:val="29"/>
                    </w:numPr>
                    <w:overflowPunct w:val="0"/>
                    <w:autoSpaceDE w:val="0"/>
                    <w:autoSpaceDN w:val="0"/>
                    <w:adjustRightInd w:val="0"/>
                    <w:spacing w:before="0" w:after="180" w:line="240" w:lineRule="auto"/>
                    <w:ind w:firstLineChars="0"/>
                    <w:jc w:val="left"/>
                    <w:textAlignment w:val="baseline"/>
                  </w:pPr>
                  <w:r>
                    <w:t>Whether there is any relation to GCF procedures.</w:t>
                  </w:r>
                </w:p>
                <w:p w:rsidR="003A0A7A" w:rsidRDefault="003A0A7A" w:rsidP="003A0A7A">
                  <w:pPr>
                    <w:pStyle w:val="af8"/>
                    <w:widowControl/>
                    <w:numPr>
                      <w:ilvl w:val="0"/>
                      <w:numId w:val="29"/>
                    </w:numPr>
                    <w:overflowPunct w:val="0"/>
                    <w:autoSpaceDE w:val="0"/>
                    <w:autoSpaceDN w:val="0"/>
                    <w:adjustRightInd w:val="0"/>
                    <w:spacing w:before="0" w:after="180" w:line="240" w:lineRule="auto"/>
                    <w:ind w:firstLineChars="0"/>
                    <w:jc w:val="left"/>
                    <w:textAlignment w:val="baseline"/>
                  </w:pPr>
                  <w:r>
                    <w:t>Whether it is possible to differentiate “major” and “minor” model changes and only apply option 1 to major changes.</w:t>
                  </w:r>
                </w:p>
                <w:p w:rsidR="003A0A7A" w:rsidRPr="000817D4" w:rsidRDefault="003A0A7A" w:rsidP="003A0A7A">
                  <w:pPr>
                    <w:pStyle w:val="af8"/>
                    <w:widowControl/>
                    <w:numPr>
                      <w:ilvl w:val="1"/>
                      <w:numId w:val="29"/>
                    </w:numPr>
                    <w:overflowPunct w:val="0"/>
                    <w:autoSpaceDE w:val="0"/>
                    <w:autoSpaceDN w:val="0"/>
                    <w:adjustRightInd w:val="0"/>
                    <w:spacing w:before="0" w:after="180" w:line="240" w:lineRule="auto"/>
                    <w:ind w:firstLineChars="0"/>
                    <w:jc w:val="left"/>
                    <w:textAlignment w:val="baseline"/>
                  </w:pPr>
                  <w:r>
                    <w:rPr>
                      <w:rFonts w:eastAsiaTheme="minorEastAsia" w:hint="eastAsia"/>
                      <w:lang w:eastAsia="ko-KR"/>
                    </w:rPr>
                    <w:t>D</w:t>
                  </w:r>
                  <w:r>
                    <w:rPr>
                      <w:rFonts w:eastAsiaTheme="minorEastAsia"/>
                      <w:lang w:eastAsia="ko-KR"/>
                    </w:rPr>
                    <w:t>efinition of Fine-tuning and Model update</w:t>
                  </w:r>
                </w:p>
                <w:p w:rsidR="003A0A7A" w:rsidRPr="000817D4" w:rsidRDefault="003A0A7A" w:rsidP="003A0A7A">
                  <w:pPr>
                    <w:pStyle w:val="af8"/>
                    <w:widowControl/>
                    <w:numPr>
                      <w:ilvl w:val="2"/>
                      <w:numId w:val="29"/>
                    </w:numPr>
                    <w:overflowPunct w:val="0"/>
                    <w:autoSpaceDE w:val="0"/>
                    <w:autoSpaceDN w:val="0"/>
                    <w:adjustRightInd w:val="0"/>
                    <w:spacing w:before="0" w:after="180" w:line="240" w:lineRule="auto"/>
                    <w:ind w:firstLineChars="0"/>
                    <w:jc w:val="left"/>
                    <w:textAlignment w:val="baseline"/>
                  </w:pPr>
                  <w:r>
                    <w:rPr>
                      <w:rFonts w:eastAsiaTheme="minorEastAsia" w:hint="eastAsia"/>
                      <w:lang w:eastAsia="ko-KR"/>
                    </w:rPr>
                    <w:t>M</w:t>
                  </w:r>
                  <w:r>
                    <w:rPr>
                      <w:rFonts w:eastAsiaTheme="minorEastAsia"/>
                      <w:lang w:eastAsia="ko-KR"/>
                    </w:rPr>
                    <w:t xml:space="preserve">odel update can have </w:t>
                  </w:r>
                  <w:proofErr w:type="gramStart"/>
                  <w:r>
                    <w:rPr>
                      <w:rFonts w:eastAsiaTheme="minorEastAsia"/>
                      <w:lang w:eastAsia="ko-KR"/>
                    </w:rPr>
                    <w:t>a  performance</w:t>
                  </w:r>
                  <w:proofErr w:type="gramEnd"/>
                  <w:r>
                    <w:rPr>
                      <w:rFonts w:eastAsiaTheme="minorEastAsia"/>
                      <w:lang w:eastAsia="ko-KR"/>
                    </w:rPr>
                    <w:t xml:space="preserve"> impact.</w:t>
                  </w:r>
                </w:p>
                <w:p w:rsidR="003A0A7A" w:rsidRPr="000817D4" w:rsidRDefault="003A0A7A" w:rsidP="003A0A7A">
                  <w:pPr>
                    <w:pStyle w:val="af8"/>
                    <w:widowControl/>
                    <w:numPr>
                      <w:ilvl w:val="2"/>
                      <w:numId w:val="29"/>
                    </w:numPr>
                    <w:overflowPunct w:val="0"/>
                    <w:autoSpaceDE w:val="0"/>
                    <w:autoSpaceDN w:val="0"/>
                    <w:adjustRightInd w:val="0"/>
                    <w:spacing w:before="0" w:after="180" w:line="240" w:lineRule="auto"/>
                    <w:ind w:firstLineChars="0"/>
                    <w:jc w:val="left"/>
                    <w:textAlignment w:val="baseline"/>
                  </w:pPr>
                  <w:r>
                    <w:rPr>
                      <w:rFonts w:eastAsiaTheme="minorEastAsia" w:hint="eastAsia"/>
                      <w:lang w:eastAsia="ko-KR"/>
                    </w:rPr>
                    <w:t>F</w:t>
                  </w:r>
                  <w:r>
                    <w:rPr>
                      <w:rFonts w:eastAsiaTheme="minorEastAsia"/>
                      <w:lang w:eastAsia="ko-KR"/>
                    </w:rPr>
                    <w:t>ine-tuning might have little performance impact.</w:t>
                  </w:r>
                </w:p>
                <w:p w:rsidR="003A0A7A" w:rsidRDefault="003A0A7A" w:rsidP="003A0A7A">
                  <w:pPr>
                    <w:pStyle w:val="af8"/>
                    <w:widowControl/>
                    <w:numPr>
                      <w:ilvl w:val="0"/>
                      <w:numId w:val="29"/>
                    </w:numPr>
                    <w:overflowPunct w:val="0"/>
                    <w:autoSpaceDE w:val="0"/>
                    <w:autoSpaceDN w:val="0"/>
                    <w:adjustRightInd w:val="0"/>
                    <w:spacing w:before="0" w:after="180" w:line="240" w:lineRule="auto"/>
                    <w:ind w:firstLineChars="0"/>
                    <w:jc w:val="left"/>
                    <w:textAlignment w:val="baseline"/>
                  </w:pPr>
                  <w:r>
                    <w:rPr>
                      <w:rFonts w:eastAsiaTheme="minorEastAsia" w:hint="eastAsia"/>
                      <w:lang w:eastAsia="ko-KR"/>
                    </w:rPr>
                    <w:t>H</w:t>
                  </w:r>
                  <w:r>
                    <w:rPr>
                      <w:rFonts w:eastAsiaTheme="minorEastAsia"/>
                      <w:lang w:eastAsia="ko-KR"/>
                    </w:rPr>
                    <w:t>ybrid Validation approach</w:t>
                  </w:r>
                </w:p>
                <w:p w:rsidR="003A0A7A" w:rsidRPr="000B59B0" w:rsidRDefault="003A0A7A" w:rsidP="003A0A7A">
                  <w:pPr>
                    <w:pStyle w:val="af8"/>
                    <w:widowControl/>
                    <w:numPr>
                      <w:ilvl w:val="1"/>
                      <w:numId w:val="29"/>
                    </w:numPr>
                    <w:overflowPunct w:val="0"/>
                    <w:autoSpaceDE w:val="0"/>
                    <w:autoSpaceDN w:val="0"/>
                    <w:adjustRightInd w:val="0"/>
                    <w:spacing w:before="0" w:after="180" w:line="240" w:lineRule="auto"/>
                    <w:ind w:firstLineChars="0"/>
                    <w:jc w:val="left"/>
                    <w:textAlignment w:val="baseline"/>
                  </w:pPr>
                  <w:r w:rsidRPr="00383F85">
                    <w:t>A hybrid approach integrating both pre-activation functionality/model update testing (Option 1) and post-deployment management based on LCM (Option 2) aims to provide a balanced validation strategy.</w:t>
                  </w:r>
                </w:p>
              </w:tc>
              <w:tc>
                <w:tcPr>
                  <w:tcW w:w="2853" w:type="dxa"/>
                </w:tcPr>
                <w:p w:rsidR="003A0A7A" w:rsidRDefault="003A0A7A" w:rsidP="00676B35">
                  <w:r>
                    <w:t xml:space="preserve">The following proposals have been made for option 1 but not discussed. </w:t>
                  </w:r>
                </w:p>
                <w:p w:rsidR="003A0A7A" w:rsidRDefault="003A0A7A" w:rsidP="003A0A7A">
                  <w:pPr>
                    <w:pStyle w:val="af8"/>
                    <w:widowControl/>
                    <w:numPr>
                      <w:ilvl w:val="0"/>
                      <w:numId w:val="29"/>
                    </w:numPr>
                    <w:overflowPunct w:val="0"/>
                    <w:autoSpaceDE w:val="0"/>
                    <w:autoSpaceDN w:val="0"/>
                    <w:adjustRightInd w:val="0"/>
                    <w:spacing w:before="0" w:after="180" w:line="240" w:lineRule="auto"/>
                    <w:ind w:firstLineChars="0"/>
                    <w:jc w:val="left"/>
                    <w:textAlignment w:val="baseline"/>
                  </w:pPr>
                  <w:r>
                    <w:t>Whether the metric used for performance testing and the metric used for monitoring can be aligned.</w:t>
                  </w:r>
                </w:p>
                <w:p w:rsidR="003A0A7A" w:rsidRPr="00383F85" w:rsidRDefault="003A0A7A" w:rsidP="003A0A7A">
                  <w:pPr>
                    <w:pStyle w:val="af8"/>
                    <w:widowControl/>
                    <w:numPr>
                      <w:ilvl w:val="0"/>
                      <w:numId w:val="29"/>
                    </w:numPr>
                    <w:overflowPunct w:val="0"/>
                    <w:autoSpaceDE w:val="0"/>
                    <w:autoSpaceDN w:val="0"/>
                    <w:adjustRightInd w:val="0"/>
                    <w:spacing w:before="0" w:after="180" w:line="240" w:lineRule="auto"/>
                    <w:ind w:firstLineChars="0"/>
                    <w:jc w:val="left"/>
                    <w:textAlignment w:val="baseline"/>
                  </w:pPr>
                  <w:r>
                    <w:t>Whether monitoring used for post-deployment testing should be NW sided only.</w:t>
                  </w:r>
                </w:p>
              </w:tc>
            </w:tr>
            <w:tr w:rsidR="003A0A7A" w:rsidTr="003A0A7A">
              <w:tc>
                <w:tcPr>
                  <w:tcW w:w="2773" w:type="dxa"/>
                </w:tcPr>
                <w:p w:rsidR="003A0A7A" w:rsidRDefault="003A0A7A" w:rsidP="00676B35">
                  <w:r>
                    <w:lastRenderedPageBreak/>
                    <w:t>Significant issues</w:t>
                  </w:r>
                </w:p>
              </w:tc>
              <w:tc>
                <w:tcPr>
                  <w:tcW w:w="4005" w:type="dxa"/>
                </w:tcPr>
                <w:p w:rsidR="003A0A7A" w:rsidRDefault="003A0A7A" w:rsidP="00676B35">
                  <w:r>
                    <w:t>Whether the option is reasonable or would cause too much complexity and test time burden when introducing updates.</w:t>
                  </w:r>
                </w:p>
              </w:tc>
              <w:tc>
                <w:tcPr>
                  <w:tcW w:w="2853" w:type="dxa"/>
                </w:tcPr>
                <w:p w:rsidR="003A0A7A" w:rsidRDefault="003A0A7A" w:rsidP="00676B35">
                  <w:r>
                    <w:t>Whether LCM monitoring can actually unambiguously identify individual model performance with reasonable complexity (considering other variations due to e.g. channel, interference, scheduling, other AI models etc.)</w:t>
                  </w:r>
                </w:p>
                <w:p w:rsidR="003A0A7A" w:rsidRDefault="003A0A7A" w:rsidP="00676B35">
                  <w:r>
                    <w:t>Whether LCM monitoring can have RAN4 requirements to ensure consistent monitoring between different UEs.</w:t>
                  </w:r>
                </w:p>
                <w:p w:rsidR="003A0A7A" w:rsidRDefault="003A0A7A" w:rsidP="00676B35"/>
                <w:p w:rsidR="003A0A7A" w:rsidRDefault="003A0A7A" w:rsidP="00676B35"/>
              </w:tc>
            </w:tr>
          </w:tbl>
          <w:p w:rsidR="003A0A7A" w:rsidRPr="003A0A7A" w:rsidRDefault="003A0A7A" w:rsidP="00A349E4">
            <w:pPr>
              <w:spacing w:beforeLines="50" w:before="120"/>
              <w:jc w:val="both"/>
              <w:rPr>
                <w:szCs w:val="13"/>
                <w:lang w:eastAsia="zh-CN"/>
              </w:rPr>
            </w:pPr>
          </w:p>
        </w:tc>
      </w:tr>
    </w:tbl>
    <w:p w:rsidR="00A349E4" w:rsidRDefault="00536011" w:rsidP="00A349E4">
      <w:pPr>
        <w:spacing w:beforeLines="50" w:before="120"/>
        <w:jc w:val="both"/>
        <w:rPr>
          <w:szCs w:val="13"/>
          <w:lang w:val="en-US" w:eastAsia="zh-CN"/>
        </w:rPr>
      </w:pPr>
      <w:r>
        <w:rPr>
          <w:rFonts w:hint="eastAsia"/>
          <w:szCs w:val="13"/>
          <w:lang w:val="en-US" w:eastAsia="zh-CN"/>
        </w:rPr>
        <w:lastRenderedPageBreak/>
        <w:t xml:space="preserve">And in RAN4#115 meeting, RAN4 agreed Option 2, performance monitoring-based, is </w:t>
      </w:r>
      <w:r>
        <w:rPr>
          <w:szCs w:val="13"/>
          <w:lang w:val="en-US" w:eastAsia="zh-CN"/>
        </w:rPr>
        <w:t>prioritized</w:t>
      </w:r>
      <w:r>
        <w:rPr>
          <w:rFonts w:hint="eastAsia"/>
          <w:szCs w:val="13"/>
          <w:lang w:val="en-US" w:eastAsia="zh-CN"/>
        </w:rPr>
        <w:t xml:space="preserve"> [3]: </w:t>
      </w:r>
    </w:p>
    <w:tbl>
      <w:tblPr>
        <w:tblStyle w:val="af3"/>
        <w:tblW w:w="0" w:type="auto"/>
        <w:tblLook w:val="04A0" w:firstRow="1" w:lastRow="0" w:firstColumn="1" w:lastColumn="0" w:noHBand="0" w:noVBand="1"/>
      </w:tblPr>
      <w:tblGrid>
        <w:gridCol w:w="9857"/>
      </w:tblGrid>
      <w:tr w:rsidR="00536011" w:rsidTr="00536011">
        <w:tc>
          <w:tcPr>
            <w:tcW w:w="9857" w:type="dxa"/>
          </w:tcPr>
          <w:p w:rsidR="00536011" w:rsidRPr="00C905FE" w:rsidRDefault="00536011" w:rsidP="00A349E4">
            <w:pPr>
              <w:spacing w:beforeLines="50" w:before="120"/>
              <w:jc w:val="both"/>
              <w:rPr>
                <w:b/>
                <w:lang w:val="en-US" w:eastAsia="zh-CN"/>
              </w:rPr>
            </w:pPr>
            <w:r w:rsidRPr="00C905FE">
              <w:rPr>
                <w:rFonts w:hint="eastAsia"/>
                <w:b/>
                <w:lang w:val="en-US" w:eastAsia="zh-CN"/>
              </w:rPr>
              <w:t>RAN4#115:</w:t>
            </w:r>
          </w:p>
          <w:p w:rsidR="00536011" w:rsidRPr="00C905FE" w:rsidRDefault="00536011" w:rsidP="00536011">
            <w:pPr>
              <w:spacing w:afterLines="50" w:after="120"/>
              <w:rPr>
                <w:b/>
                <w:lang w:eastAsia="zh-CN"/>
              </w:rPr>
            </w:pPr>
            <w:r w:rsidRPr="00C905FE">
              <w:rPr>
                <w:b/>
                <w:lang w:eastAsia="zh-CN"/>
              </w:rPr>
              <w:t>Agreements:</w:t>
            </w:r>
          </w:p>
          <w:p w:rsidR="00536011" w:rsidRPr="00C905FE" w:rsidRDefault="00536011" w:rsidP="00536011">
            <w:pPr>
              <w:spacing w:after="120"/>
              <w:rPr>
                <w:lang w:eastAsia="zh-CN"/>
              </w:rPr>
            </w:pPr>
            <w:r w:rsidRPr="00C905FE">
              <w:rPr>
                <w:lang w:eastAsia="zh-CN"/>
              </w:rPr>
              <w:t>Option 2 (Post-deployment post-activation functionality testing based on performance monitoring) is prioritized.</w:t>
            </w:r>
          </w:p>
          <w:p w:rsidR="00536011" w:rsidRPr="00536011" w:rsidRDefault="00536011" w:rsidP="00536011">
            <w:pPr>
              <w:pStyle w:val="af8"/>
              <w:widowControl/>
              <w:numPr>
                <w:ilvl w:val="0"/>
                <w:numId w:val="30"/>
              </w:numPr>
              <w:overflowPunct w:val="0"/>
              <w:autoSpaceDE w:val="0"/>
              <w:autoSpaceDN w:val="0"/>
              <w:adjustRightInd w:val="0"/>
              <w:spacing w:before="0" w:after="120" w:line="240" w:lineRule="auto"/>
              <w:ind w:firstLineChars="0"/>
              <w:jc w:val="left"/>
            </w:pPr>
            <w:r w:rsidRPr="00C905FE">
              <w:rPr>
                <w:sz w:val="20"/>
                <w:szCs w:val="20"/>
              </w:rPr>
              <w:t>it should be further investigated/established that reliable and testable monitoring procedures can be established for all use cases</w:t>
            </w:r>
          </w:p>
        </w:tc>
      </w:tr>
    </w:tbl>
    <w:p w:rsidR="003D39C9" w:rsidRPr="003D39C9" w:rsidRDefault="003D39C9" w:rsidP="003D39C9">
      <w:pPr>
        <w:spacing w:beforeLines="50" w:before="120" w:after="120"/>
        <w:jc w:val="both"/>
        <w:rPr>
          <w:b/>
          <w:szCs w:val="13"/>
          <w:lang w:val="en-US" w:eastAsia="zh-CN"/>
        </w:rPr>
      </w:pPr>
      <w:r w:rsidRPr="003D39C9">
        <w:rPr>
          <w:rFonts w:hint="eastAsia"/>
          <w:b/>
          <w:szCs w:val="13"/>
          <w:lang w:val="en-US" w:eastAsia="zh-CN"/>
        </w:rPr>
        <w:t xml:space="preserve">Observation 1: </w:t>
      </w:r>
      <w:r>
        <w:rPr>
          <w:rFonts w:hint="eastAsia"/>
          <w:b/>
          <w:szCs w:val="13"/>
          <w:lang w:val="en-US" w:eastAsia="zh-CN"/>
        </w:rPr>
        <w:t xml:space="preserve">RAN4 spent much of time discussing post-deployment testing in R18/R19 and performance monitoring based option was prioritized. </w:t>
      </w:r>
    </w:p>
    <w:p w:rsidR="003A55D1" w:rsidRPr="003A55D1" w:rsidRDefault="003A55D1" w:rsidP="003D39C9">
      <w:pPr>
        <w:spacing w:beforeLines="50" w:before="120" w:after="120"/>
        <w:jc w:val="both"/>
        <w:rPr>
          <w:rFonts w:eastAsiaTheme="minorEastAsia"/>
          <w:lang w:eastAsia="zh-CN"/>
        </w:rPr>
      </w:pPr>
      <w:r>
        <w:rPr>
          <w:rFonts w:hint="eastAsia"/>
          <w:szCs w:val="13"/>
          <w:lang w:val="en-US" w:eastAsia="zh-CN"/>
        </w:rPr>
        <w:t>In 6G radio, considering that there might be</w:t>
      </w:r>
      <w:r>
        <w:rPr>
          <w:rFonts w:eastAsiaTheme="minorEastAsia" w:hint="eastAsia"/>
          <w:lang w:eastAsia="zh-CN"/>
        </w:rPr>
        <w:t xml:space="preserve"> a </w:t>
      </w:r>
      <w:r>
        <w:rPr>
          <w:rFonts w:eastAsiaTheme="minorEastAsia"/>
          <w:lang w:eastAsia="zh-CN"/>
        </w:rPr>
        <w:t>possibility</w:t>
      </w:r>
      <w:r>
        <w:rPr>
          <w:rFonts w:eastAsiaTheme="minorEastAsia" w:hint="eastAsia"/>
          <w:lang w:eastAsia="zh-CN"/>
        </w:rPr>
        <w:t xml:space="preserve"> of having AI/ML functionality behaves better, we are okay to discuss and study this topic. But before RAN4 start detailed discussion, the issues that should be addressed by post-deployment testing should be clearly identified</w:t>
      </w:r>
      <w:r w:rsidR="00E01A4A">
        <w:rPr>
          <w:rFonts w:eastAsiaTheme="minorEastAsia" w:hint="eastAsia"/>
          <w:lang w:eastAsia="zh-CN"/>
        </w:rPr>
        <w:t>,</w:t>
      </w:r>
      <w:r>
        <w:rPr>
          <w:rFonts w:eastAsiaTheme="minorEastAsia" w:hint="eastAsia"/>
          <w:lang w:eastAsia="zh-CN"/>
        </w:rPr>
        <w:t xml:space="preserve"> and the </w:t>
      </w:r>
      <w:r>
        <w:rPr>
          <w:rFonts w:eastAsiaTheme="minorEastAsia"/>
          <w:lang w:eastAsia="zh-CN"/>
        </w:rPr>
        <w:t>feasibility</w:t>
      </w:r>
      <w:r>
        <w:rPr>
          <w:rFonts w:eastAsiaTheme="minorEastAsia" w:hint="eastAsia"/>
          <w:lang w:eastAsia="zh-CN"/>
        </w:rPr>
        <w:t xml:space="preserve">/procedures of possible solutions and </w:t>
      </w:r>
      <w:r w:rsidR="00E01A4A">
        <w:rPr>
          <w:rFonts w:eastAsiaTheme="minorEastAsia" w:hint="eastAsia"/>
          <w:lang w:eastAsia="zh-CN"/>
        </w:rPr>
        <w:t xml:space="preserve">the </w:t>
      </w:r>
      <w:r>
        <w:rPr>
          <w:rFonts w:eastAsiaTheme="minorEastAsia" w:hint="eastAsia"/>
          <w:lang w:eastAsia="zh-CN"/>
        </w:rPr>
        <w:t>impacts</w:t>
      </w:r>
      <w:r w:rsidR="00E01A4A">
        <w:rPr>
          <w:rFonts w:eastAsiaTheme="minorEastAsia" w:hint="eastAsia"/>
          <w:lang w:eastAsia="zh-CN"/>
        </w:rPr>
        <w:t xml:space="preserve"> of these solutions</w:t>
      </w:r>
      <w:r>
        <w:rPr>
          <w:rFonts w:eastAsiaTheme="minorEastAsia" w:hint="eastAsia"/>
          <w:lang w:eastAsia="zh-CN"/>
        </w:rPr>
        <w:t xml:space="preserve"> on spec should also be </w:t>
      </w:r>
      <w:r>
        <w:rPr>
          <w:rFonts w:eastAsiaTheme="minorEastAsia"/>
          <w:lang w:eastAsia="zh-CN"/>
        </w:rPr>
        <w:t>clarified</w:t>
      </w:r>
      <w:r>
        <w:rPr>
          <w:rFonts w:eastAsiaTheme="minorEastAsia" w:hint="eastAsia"/>
          <w:lang w:eastAsia="zh-CN"/>
        </w:rPr>
        <w:t xml:space="preserve"> at the </w:t>
      </w:r>
      <w:r>
        <w:rPr>
          <w:rFonts w:eastAsiaTheme="minorEastAsia"/>
          <w:lang w:eastAsia="zh-CN"/>
        </w:rPr>
        <w:t>beginning</w:t>
      </w:r>
      <w:r>
        <w:rPr>
          <w:rFonts w:eastAsiaTheme="minorEastAsia" w:hint="eastAsia"/>
          <w:lang w:eastAsia="zh-CN"/>
        </w:rPr>
        <w:t xml:space="preserve">, which helps </w:t>
      </w:r>
      <w:r w:rsidR="00E01A4A">
        <w:rPr>
          <w:rFonts w:eastAsiaTheme="minorEastAsia" w:hint="eastAsia"/>
          <w:lang w:eastAsia="zh-CN"/>
        </w:rPr>
        <w:t>improve the efficiency of discussion</w:t>
      </w:r>
      <w:r>
        <w:rPr>
          <w:rFonts w:eastAsiaTheme="minorEastAsia" w:hint="eastAsia"/>
          <w:lang w:eastAsia="zh-CN"/>
        </w:rPr>
        <w:t>.</w:t>
      </w:r>
    </w:p>
    <w:p w:rsidR="000C1CC0" w:rsidRDefault="003D39C9" w:rsidP="003D39C9">
      <w:pPr>
        <w:jc w:val="both"/>
        <w:rPr>
          <w:b/>
          <w:lang w:val="en-US" w:eastAsia="zh-CN"/>
        </w:rPr>
      </w:pPr>
      <w:r w:rsidRPr="00312B2D">
        <w:rPr>
          <w:rFonts w:hint="eastAsia"/>
          <w:b/>
          <w:lang w:val="en-US" w:eastAsia="zh-CN"/>
        </w:rPr>
        <w:t xml:space="preserve">Proposal 1: </w:t>
      </w:r>
      <w:r w:rsidR="000C1CC0">
        <w:rPr>
          <w:rFonts w:hint="eastAsia"/>
          <w:b/>
          <w:lang w:val="en-US" w:eastAsia="zh-CN"/>
        </w:rPr>
        <w:t xml:space="preserve">Before starting detailed discussion, </w:t>
      </w:r>
      <w:r w:rsidR="000C1CC0" w:rsidRPr="000C1CC0">
        <w:rPr>
          <w:b/>
          <w:lang w:val="en-US" w:eastAsia="zh-CN"/>
        </w:rPr>
        <w:t>the issues that should be addressed by post-deployment testing should be clearly identified</w:t>
      </w:r>
      <w:r w:rsidR="000C1CC0">
        <w:rPr>
          <w:rFonts w:hint="eastAsia"/>
          <w:b/>
          <w:lang w:val="en-US" w:eastAsia="zh-CN"/>
        </w:rPr>
        <w:t>.</w:t>
      </w:r>
    </w:p>
    <w:p w:rsidR="00A349E4" w:rsidRDefault="000C1CC0" w:rsidP="003D39C9">
      <w:pPr>
        <w:jc w:val="both"/>
        <w:rPr>
          <w:lang w:eastAsia="zh-CN"/>
        </w:rPr>
      </w:pPr>
      <w:r>
        <w:rPr>
          <w:rFonts w:hint="eastAsia"/>
          <w:b/>
          <w:lang w:val="en-US" w:eastAsia="zh-CN"/>
        </w:rPr>
        <w:t>Proposal 2: T</w:t>
      </w:r>
      <w:r w:rsidRPr="000C1CC0">
        <w:rPr>
          <w:b/>
          <w:lang w:val="en-US" w:eastAsia="zh-CN"/>
        </w:rPr>
        <w:t>he feasibility/procedures of possible solutions and the impacts of these solutions on spec</w:t>
      </w:r>
      <w:r>
        <w:rPr>
          <w:rFonts w:hint="eastAsia"/>
          <w:b/>
          <w:lang w:val="en-US" w:eastAsia="zh-CN"/>
        </w:rPr>
        <w:t xml:space="preserve"> need to be clarified at the </w:t>
      </w:r>
      <w:r>
        <w:rPr>
          <w:b/>
          <w:lang w:val="en-US" w:eastAsia="zh-CN"/>
        </w:rPr>
        <w:t>beginning</w:t>
      </w:r>
      <w:r>
        <w:rPr>
          <w:rFonts w:hint="eastAsia"/>
          <w:b/>
          <w:lang w:val="en-US" w:eastAsia="zh-CN"/>
        </w:rPr>
        <w:t xml:space="preserve">. </w:t>
      </w:r>
    </w:p>
    <w:p w:rsidR="003D39C9" w:rsidRPr="00A92464" w:rsidRDefault="00A92464" w:rsidP="00A92464">
      <w:pPr>
        <w:pStyle w:val="2"/>
        <w:numPr>
          <w:ilvl w:val="1"/>
          <w:numId w:val="23"/>
        </w:numPr>
        <w:rPr>
          <w:rFonts w:ascii="Times New Roman" w:hAnsi="Times New Roman"/>
          <w:sz w:val="28"/>
          <w:lang w:val="en-US" w:eastAsia="zh-CN"/>
        </w:rPr>
      </w:pPr>
      <w:r w:rsidRPr="00A92464">
        <w:rPr>
          <w:rFonts w:ascii="Times New Roman" w:hAnsi="Times New Roman"/>
          <w:sz w:val="28"/>
          <w:lang w:val="en-US" w:eastAsia="zh-CN"/>
        </w:rPr>
        <w:t>Model standardization and deployment</w:t>
      </w:r>
    </w:p>
    <w:p w:rsidR="00E37804" w:rsidRDefault="00A92464" w:rsidP="00A349E4">
      <w:pPr>
        <w:spacing w:beforeLines="50" w:before="120"/>
        <w:jc w:val="both"/>
        <w:rPr>
          <w:lang w:eastAsia="zh-CN"/>
        </w:rPr>
      </w:pPr>
      <w:r>
        <w:rPr>
          <w:rFonts w:hint="eastAsia"/>
          <w:lang w:eastAsia="zh-CN"/>
        </w:rPr>
        <w:t xml:space="preserve">In last meeting, one proposal is about model standardization and deployment: </w:t>
      </w:r>
    </w:p>
    <w:tbl>
      <w:tblPr>
        <w:tblStyle w:val="af3"/>
        <w:tblW w:w="0" w:type="auto"/>
        <w:tblLook w:val="04A0" w:firstRow="1" w:lastRow="0" w:firstColumn="1" w:lastColumn="0" w:noHBand="0" w:noVBand="1"/>
      </w:tblPr>
      <w:tblGrid>
        <w:gridCol w:w="9857"/>
      </w:tblGrid>
      <w:tr w:rsidR="00A92464" w:rsidTr="00A92464">
        <w:tc>
          <w:tcPr>
            <w:tcW w:w="9857" w:type="dxa"/>
          </w:tcPr>
          <w:p w:rsidR="00A92464" w:rsidRPr="00A92464" w:rsidRDefault="00A92464" w:rsidP="00A349E4">
            <w:pPr>
              <w:spacing w:beforeLines="50" w:before="120"/>
              <w:jc w:val="both"/>
              <w:rPr>
                <w:b/>
                <w:lang w:eastAsia="zh-CN"/>
              </w:rPr>
            </w:pPr>
            <w:r w:rsidRPr="00A92464">
              <w:rPr>
                <w:rFonts w:hint="eastAsia"/>
                <w:b/>
                <w:lang w:eastAsia="zh-CN"/>
              </w:rPr>
              <w:t>RAN4#116bis</w:t>
            </w:r>
          </w:p>
          <w:p w:rsidR="00A92464" w:rsidRPr="00A92464" w:rsidRDefault="00A92464" w:rsidP="00A349E4">
            <w:pPr>
              <w:spacing w:beforeLines="50" w:before="120"/>
              <w:jc w:val="both"/>
              <w:rPr>
                <w:b/>
                <w:lang w:eastAsia="zh-CN"/>
              </w:rPr>
            </w:pPr>
            <w:r w:rsidRPr="00A92464">
              <w:rPr>
                <w:rFonts w:hint="eastAsia"/>
                <w:b/>
                <w:lang w:eastAsia="zh-CN"/>
              </w:rPr>
              <w:t>Proposal:</w:t>
            </w:r>
          </w:p>
          <w:p w:rsidR="00A92464" w:rsidRDefault="00A92464" w:rsidP="00A92464">
            <w:pPr>
              <w:spacing w:after="120"/>
              <w:rPr>
                <w:rFonts w:eastAsiaTheme="minorEastAsia"/>
                <w:lang w:eastAsia="zh-CN"/>
              </w:rPr>
            </w:pPr>
            <w:r>
              <w:rPr>
                <w:rFonts w:eastAsiaTheme="minorEastAsia"/>
                <w:lang w:eastAsia="zh-CN"/>
              </w:rPr>
              <w:t>For 6G, further study is needed on model standardization and deployment, RAN4 needs to consider following two aspects:</w:t>
            </w:r>
          </w:p>
          <w:p w:rsidR="00A92464" w:rsidRDefault="00A92464" w:rsidP="00A92464">
            <w:pPr>
              <w:spacing w:after="120"/>
              <w:rPr>
                <w:rFonts w:eastAsiaTheme="minorEastAsia"/>
                <w:lang w:eastAsia="zh-CN"/>
              </w:rPr>
            </w:pPr>
            <w:r>
              <w:rPr>
                <w:rFonts w:eastAsiaTheme="minorEastAsia"/>
                <w:lang w:eastAsia="zh-CN"/>
              </w:rPr>
              <w:t>-</w:t>
            </w:r>
            <w:r>
              <w:rPr>
                <w:rFonts w:eastAsiaTheme="minorEastAsia"/>
                <w:lang w:eastAsia="zh-CN"/>
              </w:rPr>
              <w:tab/>
              <w:t>Effective Model Design, to ensure the reference models developed by RAN4 are practical and feasible for field implementation.</w:t>
            </w:r>
          </w:p>
          <w:p w:rsidR="00A92464" w:rsidRDefault="00A92464" w:rsidP="00A92464">
            <w:pPr>
              <w:spacing w:beforeLines="50" w:before="120"/>
              <w:jc w:val="both"/>
              <w:rPr>
                <w:lang w:eastAsia="zh-CN"/>
              </w:rPr>
            </w:pPr>
            <w:r>
              <w:rPr>
                <w:rFonts w:eastAsiaTheme="minorEastAsia"/>
                <w:lang w:eastAsia="zh-CN"/>
              </w:rPr>
              <w:t>-</w:t>
            </w:r>
            <w:r>
              <w:rPr>
                <w:rFonts w:eastAsiaTheme="minorEastAsia"/>
                <w:lang w:eastAsia="zh-CN"/>
              </w:rPr>
              <w:tab/>
              <w:t>Constraints on Model Deployment, e.g., to study and define what makes a model "complex" or "simple” and understand the power consumption differences between different models.</w:t>
            </w:r>
            <w:r>
              <w:rPr>
                <w:rFonts w:eastAsiaTheme="minorEastAsia" w:hint="eastAsia"/>
                <w:lang w:eastAsia="zh-CN"/>
              </w:rPr>
              <w:t xml:space="preserve"> </w:t>
            </w:r>
          </w:p>
        </w:tc>
      </w:tr>
    </w:tbl>
    <w:p w:rsidR="00A92464" w:rsidRPr="00AC567C" w:rsidRDefault="00B82A88" w:rsidP="00A349E4">
      <w:pPr>
        <w:spacing w:beforeLines="50" w:before="120"/>
        <w:jc w:val="both"/>
        <w:rPr>
          <w:rFonts w:eastAsiaTheme="minorEastAsia"/>
          <w:lang w:eastAsia="zh-CN"/>
        </w:rPr>
      </w:pPr>
      <w:r>
        <w:rPr>
          <w:rFonts w:hint="eastAsia"/>
          <w:lang w:eastAsia="zh-CN"/>
        </w:rPr>
        <w:t>There are two bullets and the first one is about effective model design which means RAN4 need to ensure the reference models developed by RAN are practical and feasible for</w:t>
      </w:r>
      <w:r w:rsidRPr="00B82A88">
        <w:rPr>
          <w:rFonts w:eastAsiaTheme="minorEastAsia"/>
          <w:lang w:eastAsia="zh-CN"/>
        </w:rPr>
        <w:t xml:space="preserve"> </w:t>
      </w:r>
      <w:r>
        <w:rPr>
          <w:rFonts w:eastAsiaTheme="minorEastAsia"/>
          <w:lang w:eastAsia="zh-CN"/>
        </w:rPr>
        <w:t>field implementation</w:t>
      </w:r>
      <w:r>
        <w:rPr>
          <w:rFonts w:eastAsiaTheme="minorEastAsia" w:hint="eastAsia"/>
          <w:lang w:eastAsia="zh-CN"/>
        </w:rPr>
        <w:t xml:space="preserve">. </w:t>
      </w:r>
      <w:r w:rsidR="00DD4B8C">
        <w:rPr>
          <w:rFonts w:eastAsiaTheme="minorEastAsia" w:hint="eastAsia"/>
          <w:lang w:eastAsia="zh-CN"/>
        </w:rPr>
        <w:t>In g</w:t>
      </w:r>
      <w:r>
        <w:rPr>
          <w:rFonts w:eastAsiaTheme="minorEastAsia" w:hint="eastAsia"/>
          <w:lang w:eastAsia="zh-CN"/>
        </w:rPr>
        <w:t>eneral, we are okay with this</w:t>
      </w:r>
      <w:r w:rsidR="00DD4B8C">
        <w:rPr>
          <w:rFonts w:eastAsiaTheme="minorEastAsia" w:hint="eastAsia"/>
          <w:lang w:eastAsia="zh-CN"/>
        </w:rPr>
        <w:t xml:space="preserve"> principle when RAN4 develop standardized AI/ML models. </w:t>
      </w:r>
      <w:r w:rsidR="00AC567C">
        <w:rPr>
          <w:rFonts w:eastAsiaTheme="minorEastAsia" w:hint="eastAsia"/>
          <w:lang w:eastAsia="zh-CN"/>
        </w:rPr>
        <w:t xml:space="preserve">A model that can ensure good balance between AI/ML functionality performance and complexity is more possible to be </w:t>
      </w:r>
      <w:r w:rsidR="00AC567C">
        <w:rPr>
          <w:rFonts w:eastAsiaTheme="minorEastAsia"/>
          <w:lang w:eastAsia="zh-CN"/>
        </w:rPr>
        <w:t>commercially</w:t>
      </w:r>
      <w:r w:rsidR="00AC567C">
        <w:rPr>
          <w:rFonts w:eastAsiaTheme="minorEastAsia" w:hint="eastAsia"/>
          <w:lang w:eastAsia="zh-CN"/>
        </w:rPr>
        <w:t xml:space="preserve"> used. And from spec perspective, a </w:t>
      </w:r>
      <w:r w:rsidR="00AC567C">
        <w:rPr>
          <w:rFonts w:eastAsiaTheme="minorEastAsia" w:hint="eastAsia"/>
          <w:lang w:eastAsia="zh-CN"/>
        </w:rPr>
        <w:lastRenderedPageBreak/>
        <w:t xml:space="preserve">simple AI/ML model that can provide good performance is always </w:t>
      </w:r>
      <w:r w:rsidR="00AC567C">
        <w:rPr>
          <w:rFonts w:eastAsiaTheme="minorEastAsia"/>
          <w:lang w:eastAsia="zh-CN"/>
        </w:rPr>
        <w:t>preferred</w:t>
      </w:r>
      <w:r w:rsidR="00AC567C">
        <w:rPr>
          <w:rFonts w:eastAsiaTheme="minorEastAsia" w:hint="eastAsia"/>
          <w:lang w:eastAsia="zh-CN"/>
        </w:rPr>
        <w:t xml:space="preserve">. </w:t>
      </w:r>
      <w:r w:rsidR="00DD4B8C">
        <w:rPr>
          <w:rFonts w:eastAsiaTheme="minorEastAsia" w:hint="eastAsia"/>
          <w:lang w:eastAsia="zh-CN"/>
        </w:rPr>
        <w:t xml:space="preserve">But for reference models, we think they will not restrict the UE implementation and UE vendors can implement any AI/ML models as long as they can meet the RAN4 requirements. </w:t>
      </w:r>
    </w:p>
    <w:p w:rsidR="00A92464" w:rsidRPr="00AC567C" w:rsidRDefault="00AC567C" w:rsidP="00A349E4">
      <w:pPr>
        <w:spacing w:beforeLines="50" w:before="120"/>
        <w:jc w:val="both"/>
        <w:rPr>
          <w:b/>
          <w:lang w:eastAsia="zh-CN"/>
        </w:rPr>
      </w:pPr>
      <w:r w:rsidRPr="00AC567C">
        <w:rPr>
          <w:rFonts w:hint="eastAsia"/>
          <w:b/>
          <w:lang w:eastAsia="zh-CN"/>
        </w:rPr>
        <w:t xml:space="preserve">Proposal 3: </w:t>
      </w:r>
      <w:r>
        <w:rPr>
          <w:rFonts w:hint="eastAsia"/>
          <w:b/>
          <w:lang w:eastAsia="zh-CN"/>
        </w:rPr>
        <w:t xml:space="preserve">RAN4 consider balance between </w:t>
      </w:r>
      <w:r w:rsidRPr="00AC567C">
        <w:rPr>
          <w:b/>
          <w:lang w:eastAsia="zh-CN"/>
        </w:rPr>
        <w:t>AI/ML performance and complexity</w:t>
      </w:r>
      <w:r>
        <w:rPr>
          <w:rFonts w:hint="eastAsia"/>
          <w:b/>
          <w:lang w:eastAsia="zh-CN"/>
        </w:rPr>
        <w:t xml:space="preserve"> when </w:t>
      </w:r>
      <w:r w:rsidRPr="00AC567C">
        <w:rPr>
          <w:b/>
          <w:lang w:eastAsia="zh-CN"/>
        </w:rPr>
        <w:t>develop</w:t>
      </w:r>
      <w:r w:rsidR="00555A49">
        <w:rPr>
          <w:rFonts w:hint="eastAsia"/>
          <w:b/>
          <w:lang w:eastAsia="zh-CN"/>
        </w:rPr>
        <w:t>ing</w:t>
      </w:r>
      <w:r w:rsidRPr="00AC567C">
        <w:rPr>
          <w:b/>
          <w:lang w:eastAsia="zh-CN"/>
        </w:rPr>
        <w:t xml:space="preserve"> standardized AI/ML models</w:t>
      </w:r>
      <w:r>
        <w:rPr>
          <w:rFonts w:hint="eastAsia"/>
          <w:b/>
          <w:lang w:eastAsia="zh-CN"/>
        </w:rPr>
        <w:t xml:space="preserve">, which </w:t>
      </w:r>
      <w:r w:rsidR="00415E2C">
        <w:rPr>
          <w:rFonts w:hint="eastAsia"/>
          <w:b/>
          <w:lang w:eastAsia="zh-CN"/>
        </w:rPr>
        <w:t xml:space="preserve">improves the </w:t>
      </w:r>
      <w:r w:rsidR="00415E2C">
        <w:rPr>
          <w:b/>
          <w:lang w:eastAsia="zh-CN"/>
        </w:rPr>
        <w:t>possibility</w:t>
      </w:r>
      <w:r w:rsidR="00415E2C">
        <w:rPr>
          <w:rFonts w:hint="eastAsia"/>
          <w:b/>
          <w:lang w:eastAsia="zh-CN"/>
        </w:rPr>
        <w:t xml:space="preserve"> of </w:t>
      </w:r>
      <w:r w:rsidR="00415E2C">
        <w:rPr>
          <w:b/>
          <w:lang w:eastAsia="zh-CN"/>
        </w:rPr>
        <w:t>commercial</w:t>
      </w:r>
      <w:r w:rsidR="00415E2C">
        <w:rPr>
          <w:rFonts w:hint="eastAsia"/>
          <w:b/>
          <w:lang w:eastAsia="zh-CN"/>
        </w:rPr>
        <w:t xml:space="preserve"> use of</w:t>
      </w:r>
      <w:r>
        <w:rPr>
          <w:rFonts w:hint="eastAsia"/>
          <w:b/>
          <w:lang w:eastAsia="zh-CN"/>
        </w:rPr>
        <w:t xml:space="preserve"> AI/ML models </w:t>
      </w:r>
      <w:r w:rsidR="00415E2C">
        <w:rPr>
          <w:rFonts w:hint="eastAsia"/>
          <w:b/>
          <w:lang w:eastAsia="zh-CN"/>
        </w:rPr>
        <w:t xml:space="preserve">standardized by RAN4. </w:t>
      </w:r>
    </w:p>
    <w:p w:rsidR="00A92464" w:rsidRDefault="00092CE3" w:rsidP="00A349E4">
      <w:pPr>
        <w:spacing w:beforeLines="50" w:before="120"/>
        <w:jc w:val="both"/>
        <w:rPr>
          <w:lang w:eastAsia="zh-CN"/>
        </w:rPr>
      </w:pPr>
      <w:r>
        <w:rPr>
          <w:rFonts w:hint="eastAsia"/>
          <w:lang w:eastAsia="zh-CN"/>
        </w:rPr>
        <w:t xml:space="preserve">On the second bullet, it seems not very clear what the spec impacts are and it is more like a UE implementation issue. For example, in order to pass some requirements, UE vendors can choose a simple AI/ML model or implement a very complex one, which leads to different power consumptions, but both AI/ML models can meet RAN4 requirements. But we are okay to further discuss this part with more clarification and inputs. </w:t>
      </w:r>
    </w:p>
    <w:p w:rsidR="002A2099" w:rsidRPr="002A2099" w:rsidRDefault="002A2099" w:rsidP="00A349E4">
      <w:pPr>
        <w:spacing w:beforeLines="50" w:before="120"/>
        <w:jc w:val="both"/>
        <w:rPr>
          <w:b/>
          <w:lang w:eastAsia="zh-CN"/>
        </w:rPr>
      </w:pPr>
      <w:r w:rsidRPr="002A2099">
        <w:rPr>
          <w:rFonts w:hint="eastAsia"/>
          <w:b/>
          <w:lang w:eastAsia="zh-CN"/>
        </w:rPr>
        <w:t xml:space="preserve">Observation 2: </w:t>
      </w:r>
      <w:r>
        <w:rPr>
          <w:b/>
          <w:lang w:eastAsia="zh-CN"/>
        </w:rPr>
        <w:t>“</w:t>
      </w:r>
      <w:r w:rsidRPr="002A2099">
        <w:rPr>
          <w:b/>
          <w:lang w:eastAsia="zh-CN"/>
        </w:rPr>
        <w:t>Constraints on Model Deployment</w:t>
      </w:r>
      <w:r>
        <w:rPr>
          <w:b/>
          <w:lang w:eastAsia="zh-CN"/>
        </w:rPr>
        <w:t>”</w:t>
      </w:r>
      <w:r>
        <w:rPr>
          <w:rFonts w:hint="eastAsia"/>
          <w:b/>
          <w:lang w:eastAsia="zh-CN"/>
        </w:rPr>
        <w:t xml:space="preserve"> is more like a UE implementation issue. </w:t>
      </w:r>
    </w:p>
    <w:p w:rsidR="00555A49" w:rsidRPr="00092CE3" w:rsidRDefault="00092CE3" w:rsidP="00A349E4">
      <w:pPr>
        <w:spacing w:beforeLines="50" w:before="120"/>
        <w:jc w:val="both"/>
        <w:rPr>
          <w:b/>
          <w:lang w:eastAsia="zh-CN"/>
        </w:rPr>
      </w:pPr>
      <w:r w:rsidRPr="00092CE3">
        <w:rPr>
          <w:rFonts w:hint="eastAsia"/>
          <w:b/>
          <w:lang w:eastAsia="zh-CN"/>
        </w:rPr>
        <w:t xml:space="preserve">Proposal 4: Provide more clarification and inputs to </w:t>
      </w:r>
      <w:r w:rsidRPr="00092CE3">
        <w:rPr>
          <w:b/>
          <w:lang w:eastAsia="zh-CN"/>
        </w:rPr>
        <w:t>facilitate</w:t>
      </w:r>
      <w:r w:rsidRPr="00092CE3">
        <w:rPr>
          <w:rFonts w:hint="eastAsia"/>
          <w:b/>
          <w:lang w:eastAsia="zh-CN"/>
        </w:rPr>
        <w:t xml:space="preserve"> the discussion on the c</w:t>
      </w:r>
      <w:r w:rsidRPr="00092CE3">
        <w:rPr>
          <w:rFonts w:eastAsiaTheme="minorEastAsia"/>
          <w:b/>
          <w:lang w:eastAsia="zh-CN"/>
        </w:rPr>
        <w:t xml:space="preserve">onstraints on </w:t>
      </w:r>
      <w:r w:rsidRPr="00092CE3">
        <w:rPr>
          <w:rFonts w:eastAsiaTheme="minorEastAsia" w:hint="eastAsia"/>
          <w:b/>
          <w:lang w:eastAsia="zh-CN"/>
        </w:rPr>
        <w:t>m</w:t>
      </w:r>
      <w:r w:rsidRPr="00092CE3">
        <w:rPr>
          <w:rFonts w:eastAsiaTheme="minorEastAsia"/>
          <w:b/>
          <w:lang w:eastAsia="zh-CN"/>
        </w:rPr>
        <w:t xml:space="preserve">odel </w:t>
      </w:r>
      <w:r w:rsidRPr="00092CE3">
        <w:rPr>
          <w:rFonts w:eastAsiaTheme="minorEastAsia" w:hint="eastAsia"/>
          <w:b/>
          <w:lang w:eastAsia="zh-CN"/>
        </w:rPr>
        <w:t>d</w:t>
      </w:r>
      <w:r w:rsidRPr="00092CE3">
        <w:rPr>
          <w:rFonts w:eastAsiaTheme="minorEastAsia"/>
          <w:b/>
          <w:lang w:eastAsia="zh-CN"/>
        </w:rPr>
        <w:t>eployment</w:t>
      </w:r>
      <w:r w:rsidRPr="00092CE3">
        <w:rPr>
          <w:rFonts w:eastAsiaTheme="minorEastAsia" w:hint="eastAsia"/>
          <w:b/>
          <w:lang w:eastAsia="zh-CN"/>
        </w:rPr>
        <w:t>.</w:t>
      </w:r>
    </w:p>
    <w:p w:rsidR="00D137A8" w:rsidRPr="005E3D0B" w:rsidRDefault="00FD5946" w:rsidP="005E3D0B">
      <w:pPr>
        <w:pStyle w:val="1"/>
        <w:pBdr>
          <w:top w:val="single" w:sz="12" w:space="3" w:color="auto"/>
        </w:pBdr>
        <w:tabs>
          <w:tab w:val="num" w:pos="432"/>
        </w:tabs>
        <w:ind w:left="774" w:hanging="774"/>
        <w:jc w:val="both"/>
        <w:rPr>
          <w:rFonts w:ascii="Tms Rmn" w:eastAsiaTheme="minorEastAsia" w:hAnsi="Tms Rmn"/>
          <w:sz w:val="32"/>
          <w:lang w:val="en-US" w:eastAsia="zh-CN"/>
        </w:rPr>
      </w:pPr>
      <w:r w:rsidRPr="00A554B5">
        <w:rPr>
          <w:rFonts w:ascii="Tms Rmn" w:eastAsia="MS Mincho" w:hAnsi="Tms Rmn" w:hint="eastAsia"/>
          <w:sz w:val="32"/>
          <w:lang w:val="en-US"/>
        </w:rPr>
        <w:t xml:space="preserve">3 </w:t>
      </w:r>
      <w:r w:rsidR="005E3D0B" w:rsidRPr="00A554B5">
        <w:rPr>
          <w:rFonts w:ascii="Tms Rmn" w:eastAsiaTheme="minorEastAsia" w:hAnsi="Tms Rmn" w:hint="eastAsia"/>
          <w:sz w:val="32"/>
          <w:lang w:val="en-US" w:eastAsia="zh-CN"/>
        </w:rPr>
        <w:t>Conclusion</w:t>
      </w:r>
    </w:p>
    <w:p w:rsidR="00C901FC" w:rsidRDefault="007F34BD" w:rsidP="005D04D3">
      <w:pPr>
        <w:pStyle w:val="af0"/>
        <w:jc w:val="both"/>
        <w:rPr>
          <w:rFonts w:eastAsiaTheme="minorEastAsia"/>
          <w:b/>
          <w:szCs w:val="24"/>
          <w:lang w:eastAsia="zh-CN"/>
        </w:rPr>
      </w:pPr>
      <w:r w:rsidRPr="00D55E8E">
        <w:rPr>
          <w:rFonts w:hint="eastAsia"/>
          <w:lang w:val="en-US" w:eastAsia="zh-CN"/>
        </w:rPr>
        <w:t xml:space="preserve">In this </w:t>
      </w:r>
      <w:r w:rsidR="005D04D3">
        <w:rPr>
          <w:rFonts w:hint="eastAsia"/>
          <w:lang w:val="en-US" w:eastAsia="zh-CN"/>
        </w:rPr>
        <w:t>paper</w:t>
      </w:r>
      <w:r w:rsidRPr="00D55E8E">
        <w:rPr>
          <w:rFonts w:hint="eastAsia"/>
          <w:lang w:val="en-US" w:eastAsia="zh-CN"/>
        </w:rPr>
        <w:t xml:space="preserve">, </w:t>
      </w:r>
      <w:r w:rsidR="001F4417">
        <w:rPr>
          <w:rFonts w:hint="eastAsia"/>
          <w:lang w:val="en-US" w:eastAsia="zh-CN"/>
        </w:rPr>
        <w:t xml:space="preserve">we </w:t>
      </w:r>
      <w:r w:rsidR="005D04D3">
        <w:rPr>
          <w:rFonts w:hint="eastAsia"/>
          <w:lang w:val="en-US" w:eastAsia="zh-CN"/>
        </w:rPr>
        <w:t>provided</w:t>
      </w:r>
      <w:r w:rsidR="00CF7241">
        <w:rPr>
          <w:rFonts w:hint="eastAsia"/>
          <w:lang w:val="en-US" w:eastAsia="zh-CN"/>
        </w:rPr>
        <w:t xml:space="preserve"> </w:t>
      </w:r>
      <w:r w:rsidR="005D04D3">
        <w:rPr>
          <w:rFonts w:hint="eastAsia"/>
          <w:lang w:val="en-US" w:eastAsia="zh-CN"/>
        </w:rPr>
        <w:t xml:space="preserve">our views on </w:t>
      </w:r>
      <w:r w:rsidR="000C079A">
        <w:rPr>
          <w:rFonts w:hint="eastAsia"/>
          <w:lang w:val="en-US" w:eastAsia="zh-CN"/>
        </w:rPr>
        <w:t xml:space="preserve">general parts of </w:t>
      </w:r>
      <w:r w:rsidR="005D04D3">
        <w:rPr>
          <w:rFonts w:hint="eastAsia"/>
          <w:lang w:val="en-US" w:eastAsia="zh-CN"/>
        </w:rPr>
        <w:t xml:space="preserve">RAN4 </w:t>
      </w:r>
      <w:r w:rsidR="001661D9">
        <w:rPr>
          <w:rFonts w:hint="eastAsia"/>
          <w:lang w:val="en-US" w:eastAsia="zh-CN"/>
        </w:rPr>
        <w:t xml:space="preserve">driven </w:t>
      </w:r>
      <w:r w:rsidR="005D04D3">
        <w:rPr>
          <w:rFonts w:hint="eastAsia"/>
          <w:lang w:val="en-US" w:eastAsia="zh-CN"/>
        </w:rPr>
        <w:t xml:space="preserve">AI/ML use cases in 6G </w:t>
      </w:r>
      <w:proofErr w:type="gramStart"/>
      <w:r w:rsidR="005D04D3">
        <w:rPr>
          <w:rFonts w:hint="eastAsia"/>
          <w:lang w:val="en-US" w:eastAsia="zh-CN"/>
        </w:rPr>
        <w:t>radio</w:t>
      </w:r>
      <w:proofErr w:type="gramEnd"/>
      <w:r w:rsidR="00887024">
        <w:rPr>
          <w:rFonts w:hint="eastAsia"/>
          <w:lang w:val="en-US" w:eastAsia="zh-CN"/>
        </w:rPr>
        <w:t>,</w:t>
      </w:r>
      <w:r w:rsidR="005D04D3">
        <w:rPr>
          <w:rFonts w:hint="eastAsia"/>
          <w:lang w:val="en-US" w:eastAsia="zh-CN"/>
        </w:rPr>
        <w:t xml:space="preserve"> and </w:t>
      </w:r>
      <w:r w:rsidR="001F4417">
        <w:rPr>
          <w:rFonts w:hint="eastAsia"/>
          <w:lang w:val="en-US" w:eastAsia="zh-CN"/>
        </w:rPr>
        <w:t xml:space="preserve">the </w:t>
      </w:r>
      <w:r w:rsidR="00AD4048" w:rsidRPr="00D55E8E">
        <w:rPr>
          <w:rFonts w:hint="eastAsia"/>
          <w:lang w:val="en-US" w:eastAsia="zh-CN"/>
        </w:rPr>
        <w:t xml:space="preserve">following </w:t>
      </w:r>
      <w:r w:rsidR="000D0601">
        <w:rPr>
          <w:rFonts w:hint="eastAsia"/>
          <w:lang w:val="en-US" w:eastAsia="zh-CN"/>
        </w:rPr>
        <w:t xml:space="preserve">observations and </w:t>
      </w:r>
      <w:r w:rsidR="00AD4048" w:rsidRPr="00D55E8E">
        <w:rPr>
          <w:rFonts w:hint="eastAsia"/>
          <w:lang w:val="en-US" w:eastAsia="zh-CN"/>
        </w:rPr>
        <w:t>proposals are given</w:t>
      </w:r>
      <w:r w:rsidR="002F230E">
        <w:rPr>
          <w:rFonts w:hint="eastAsia"/>
          <w:lang w:val="en-US" w:eastAsia="zh-CN"/>
        </w:rPr>
        <w:t>:</w:t>
      </w:r>
      <w:r w:rsidR="0025033D">
        <w:rPr>
          <w:rFonts w:eastAsiaTheme="minorEastAsia" w:hint="eastAsia"/>
          <w:b/>
          <w:szCs w:val="24"/>
          <w:lang w:eastAsia="zh-CN"/>
        </w:rPr>
        <w:t xml:space="preserve"> </w:t>
      </w:r>
    </w:p>
    <w:p w:rsidR="00D47E97" w:rsidRPr="00D47E97" w:rsidRDefault="00D47E97" w:rsidP="005D04D3">
      <w:pPr>
        <w:pStyle w:val="af0"/>
        <w:jc w:val="both"/>
        <w:rPr>
          <w:rFonts w:eastAsiaTheme="minorEastAsia"/>
          <w:b/>
          <w:szCs w:val="24"/>
          <w:u w:val="single"/>
          <w:lang w:eastAsia="zh-CN"/>
        </w:rPr>
      </w:pPr>
      <w:r w:rsidRPr="00D47E97">
        <w:rPr>
          <w:rFonts w:eastAsiaTheme="minorEastAsia" w:hint="eastAsia"/>
          <w:b/>
          <w:szCs w:val="24"/>
          <w:u w:val="single"/>
          <w:lang w:eastAsia="zh-CN"/>
        </w:rPr>
        <w:t>Post-deployment enhancement</w:t>
      </w:r>
    </w:p>
    <w:p w:rsidR="00D47E97" w:rsidRPr="003D39C9" w:rsidRDefault="00D47E97" w:rsidP="00D47E97">
      <w:pPr>
        <w:spacing w:beforeLines="50" w:before="120" w:after="120"/>
        <w:jc w:val="both"/>
        <w:rPr>
          <w:b/>
          <w:szCs w:val="13"/>
          <w:lang w:val="en-US" w:eastAsia="zh-CN"/>
        </w:rPr>
      </w:pPr>
      <w:r w:rsidRPr="003D39C9">
        <w:rPr>
          <w:rFonts w:hint="eastAsia"/>
          <w:b/>
          <w:szCs w:val="13"/>
          <w:lang w:val="en-US" w:eastAsia="zh-CN"/>
        </w:rPr>
        <w:t xml:space="preserve">Observation 1: </w:t>
      </w:r>
      <w:r>
        <w:rPr>
          <w:rFonts w:hint="eastAsia"/>
          <w:b/>
          <w:szCs w:val="13"/>
          <w:lang w:val="en-US" w:eastAsia="zh-CN"/>
        </w:rPr>
        <w:t xml:space="preserve">RAN4 spent much of time discussing post-deployment testing in R18/R19 and performance monitoring based option was prioritized. </w:t>
      </w:r>
    </w:p>
    <w:p w:rsidR="00D47E97" w:rsidRDefault="00D47E97" w:rsidP="00D47E97">
      <w:pPr>
        <w:jc w:val="both"/>
        <w:rPr>
          <w:b/>
          <w:lang w:val="en-US" w:eastAsia="zh-CN"/>
        </w:rPr>
      </w:pPr>
      <w:r w:rsidRPr="00312B2D">
        <w:rPr>
          <w:rFonts w:hint="eastAsia"/>
          <w:b/>
          <w:lang w:val="en-US" w:eastAsia="zh-CN"/>
        </w:rPr>
        <w:t xml:space="preserve">Proposal 1: </w:t>
      </w:r>
      <w:r>
        <w:rPr>
          <w:rFonts w:hint="eastAsia"/>
          <w:b/>
          <w:lang w:val="en-US" w:eastAsia="zh-CN"/>
        </w:rPr>
        <w:t xml:space="preserve">Before starting detailed discussion, </w:t>
      </w:r>
      <w:r w:rsidRPr="000C1CC0">
        <w:rPr>
          <w:b/>
          <w:lang w:val="en-US" w:eastAsia="zh-CN"/>
        </w:rPr>
        <w:t>the issues that should be addressed by post-deployment testing should be clearly identified</w:t>
      </w:r>
      <w:r>
        <w:rPr>
          <w:rFonts w:hint="eastAsia"/>
          <w:b/>
          <w:lang w:val="en-US" w:eastAsia="zh-CN"/>
        </w:rPr>
        <w:t>.</w:t>
      </w:r>
    </w:p>
    <w:p w:rsidR="00D47E97" w:rsidRDefault="00D47E97" w:rsidP="00D47E97">
      <w:pPr>
        <w:jc w:val="both"/>
        <w:rPr>
          <w:lang w:eastAsia="zh-CN"/>
        </w:rPr>
      </w:pPr>
      <w:r>
        <w:rPr>
          <w:rFonts w:hint="eastAsia"/>
          <w:b/>
          <w:lang w:val="en-US" w:eastAsia="zh-CN"/>
        </w:rPr>
        <w:t>Proposal 2: T</w:t>
      </w:r>
      <w:r w:rsidRPr="000C1CC0">
        <w:rPr>
          <w:b/>
          <w:lang w:val="en-US" w:eastAsia="zh-CN"/>
        </w:rPr>
        <w:t>he feasibility/procedures of possible solutions and the impacts of these solutions on spec</w:t>
      </w:r>
      <w:r>
        <w:rPr>
          <w:rFonts w:hint="eastAsia"/>
          <w:b/>
          <w:lang w:val="en-US" w:eastAsia="zh-CN"/>
        </w:rPr>
        <w:t xml:space="preserve"> need to be clarified at the </w:t>
      </w:r>
      <w:r>
        <w:rPr>
          <w:b/>
          <w:lang w:val="en-US" w:eastAsia="zh-CN"/>
        </w:rPr>
        <w:t>beginning</w:t>
      </w:r>
      <w:r>
        <w:rPr>
          <w:rFonts w:hint="eastAsia"/>
          <w:b/>
          <w:lang w:val="en-US" w:eastAsia="zh-CN"/>
        </w:rPr>
        <w:t xml:space="preserve">. </w:t>
      </w:r>
    </w:p>
    <w:p w:rsidR="000C079A" w:rsidRPr="00D47E97" w:rsidRDefault="00D47E97" w:rsidP="005D04D3">
      <w:pPr>
        <w:pStyle w:val="af0"/>
        <w:jc w:val="both"/>
        <w:rPr>
          <w:rFonts w:eastAsiaTheme="minorEastAsia"/>
          <w:b/>
          <w:szCs w:val="24"/>
          <w:u w:val="single"/>
          <w:lang w:eastAsia="zh-CN"/>
        </w:rPr>
      </w:pPr>
      <w:r>
        <w:rPr>
          <w:rFonts w:eastAsiaTheme="minorEastAsia" w:hint="eastAsia"/>
          <w:b/>
          <w:szCs w:val="24"/>
          <w:u w:val="single"/>
          <w:lang w:eastAsia="zh-CN"/>
        </w:rPr>
        <w:t>Model standardization and deployment</w:t>
      </w:r>
    </w:p>
    <w:p w:rsidR="00D47E97" w:rsidRPr="00AC567C" w:rsidRDefault="00D47E97" w:rsidP="00D47E97">
      <w:pPr>
        <w:spacing w:beforeLines="50" w:before="120"/>
        <w:jc w:val="both"/>
        <w:rPr>
          <w:b/>
          <w:lang w:eastAsia="zh-CN"/>
        </w:rPr>
      </w:pPr>
      <w:r w:rsidRPr="00AC567C">
        <w:rPr>
          <w:rFonts w:hint="eastAsia"/>
          <w:b/>
          <w:lang w:eastAsia="zh-CN"/>
        </w:rPr>
        <w:t xml:space="preserve">Proposal 3: </w:t>
      </w:r>
      <w:r>
        <w:rPr>
          <w:rFonts w:hint="eastAsia"/>
          <w:b/>
          <w:lang w:eastAsia="zh-CN"/>
        </w:rPr>
        <w:t xml:space="preserve">RAN4 consider balance between </w:t>
      </w:r>
      <w:r w:rsidRPr="00AC567C">
        <w:rPr>
          <w:b/>
          <w:lang w:eastAsia="zh-CN"/>
        </w:rPr>
        <w:t>AI/ML performance and complexity</w:t>
      </w:r>
      <w:r>
        <w:rPr>
          <w:rFonts w:hint="eastAsia"/>
          <w:b/>
          <w:lang w:eastAsia="zh-CN"/>
        </w:rPr>
        <w:t xml:space="preserve"> when </w:t>
      </w:r>
      <w:r w:rsidRPr="00AC567C">
        <w:rPr>
          <w:b/>
          <w:lang w:eastAsia="zh-CN"/>
        </w:rPr>
        <w:t>develop</w:t>
      </w:r>
      <w:r>
        <w:rPr>
          <w:rFonts w:hint="eastAsia"/>
          <w:b/>
          <w:lang w:eastAsia="zh-CN"/>
        </w:rPr>
        <w:t>ing</w:t>
      </w:r>
      <w:r w:rsidRPr="00AC567C">
        <w:rPr>
          <w:b/>
          <w:lang w:eastAsia="zh-CN"/>
        </w:rPr>
        <w:t xml:space="preserve"> standardized AI/ML models</w:t>
      </w:r>
      <w:r>
        <w:rPr>
          <w:rFonts w:hint="eastAsia"/>
          <w:b/>
          <w:lang w:eastAsia="zh-CN"/>
        </w:rPr>
        <w:t xml:space="preserve">, which improves the </w:t>
      </w:r>
      <w:r>
        <w:rPr>
          <w:b/>
          <w:lang w:eastAsia="zh-CN"/>
        </w:rPr>
        <w:t>possibility</w:t>
      </w:r>
      <w:r>
        <w:rPr>
          <w:rFonts w:hint="eastAsia"/>
          <w:b/>
          <w:lang w:eastAsia="zh-CN"/>
        </w:rPr>
        <w:t xml:space="preserve"> of </w:t>
      </w:r>
      <w:r>
        <w:rPr>
          <w:b/>
          <w:lang w:eastAsia="zh-CN"/>
        </w:rPr>
        <w:t>commercial</w:t>
      </w:r>
      <w:r>
        <w:rPr>
          <w:rFonts w:hint="eastAsia"/>
          <w:b/>
          <w:lang w:eastAsia="zh-CN"/>
        </w:rPr>
        <w:t xml:space="preserve"> use of AI/ML models standardized by RAN4. </w:t>
      </w:r>
    </w:p>
    <w:p w:rsidR="00D47E97" w:rsidRPr="002A2099" w:rsidRDefault="00D47E97" w:rsidP="00D47E97">
      <w:pPr>
        <w:spacing w:beforeLines="50" w:before="120"/>
        <w:jc w:val="both"/>
        <w:rPr>
          <w:b/>
          <w:lang w:eastAsia="zh-CN"/>
        </w:rPr>
      </w:pPr>
      <w:r w:rsidRPr="002A2099">
        <w:rPr>
          <w:rFonts w:hint="eastAsia"/>
          <w:b/>
          <w:lang w:eastAsia="zh-CN"/>
        </w:rPr>
        <w:t xml:space="preserve">Observation 2: </w:t>
      </w:r>
      <w:r>
        <w:rPr>
          <w:b/>
          <w:lang w:eastAsia="zh-CN"/>
        </w:rPr>
        <w:t>“</w:t>
      </w:r>
      <w:r w:rsidRPr="002A2099">
        <w:rPr>
          <w:b/>
          <w:lang w:eastAsia="zh-CN"/>
        </w:rPr>
        <w:t>Constraints on Model Deployment</w:t>
      </w:r>
      <w:r>
        <w:rPr>
          <w:b/>
          <w:lang w:eastAsia="zh-CN"/>
        </w:rPr>
        <w:t>”</w:t>
      </w:r>
      <w:r>
        <w:rPr>
          <w:rFonts w:hint="eastAsia"/>
          <w:b/>
          <w:lang w:eastAsia="zh-CN"/>
        </w:rPr>
        <w:t xml:space="preserve"> is more like a UE implementation issue. </w:t>
      </w:r>
    </w:p>
    <w:p w:rsidR="00D47E97" w:rsidRPr="00D47E97" w:rsidRDefault="00D47E97" w:rsidP="00D47E97">
      <w:pPr>
        <w:spacing w:beforeLines="50" w:before="120"/>
        <w:jc w:val="both"/>
        <w:rPr>
          <w:b/>
          <w:lang w:eastAsia="zh-CN"/>
        </w:rPr>
      </w:pPr>
      <w:r w:rsidRPr="00092CE3">
        <w:rPr>
          <w:rFonts w:hint="eastAsia"/>
          <w:b/>
          <w:lang w:eastAsia="zh-CN"/>
        </w:rPr>
        <w:t xml:space="preserve">Proposal 4: Provide more clarification and inputs to </w:t>
      </w:r>
      <w:r w:rsidRPr="00092CE3">
        <w:rPr>
          <w:b/>
          <w:lang w:eastAsia="zh-CN"/>
        </w:rPr>
        <w:t>facilitate</w:t>
      </w:r>
      <w:r w:rsidRPr="00092CE3">
        <w:rPr>
          <w:rFonts w:hint="eastAsia"/>
          <w:b/>
          <w:lang w:eastAsia="zh-CN"/>
        </w:rPr>
        <w:t xml:space="preserve"> the discussion on the c</w:t>
      </w:r>
      <w:r w:rsidRPr="00092CE3">
        <w:rPr>
          <w:rFonts w:eastAsiaTheme="minorEastAsia"/>
          <w:b/>
          <w:lang w:eastAsia="zh-CN"/>
        </w:rPr>
        <w:t xml:space="preserve">onstraints on </w:t>
      </w:r>
      <w:r w:rsidRPr="00092CE3">
        <w:rPr>
          <w:rFonts w:eastAsiaTheme="minorEastAsia" w:hint="eastAsia"/>
          <w:b/>
          <w:lang w:eastAsia="zh-CN"/>
        </w:rPr>
        <w:t>m</w:t>
      </w:r>
      <w:r w:rsidRPr="00092CE3">
        <w:rPr>
          <w:rFonts w:eastAsiaTheme="minorEastAsia"/>
          <w:b/>
          <w:lang w:eastAsia="zh-CN"/>
        </w:rPr>
        <w:t xml:space="preserve">odel </w:t>
      </w:r>
      <w:r w:rsidRPr="00092CE3">
        <w:rPr>
          <w:rFonts w:eastAsiaTheme="minorEastAsia" w:hint="eastAsia"/>
          <w:b/>
          <w:lang w:eastAsia="zh-CN"/>
        </w:rPr>
        <w:t>d</w:t>
      </w:r>
      <w:r w:rsidRPr="00092CE3">
        <w:rPr>
          <w:rFonts w:eastAsiaTheme="minorEastAsia"/>
          <w:b/>
          <w:lang w:eastAsia="zh-CN"/>
        </w:rPr>
        <w:t>eployment</w:t>
      </w:r>
      <w:r w:rsidRPr="00092CE3">
        <w:rPr>
          <w:rFonts w:eastAsiaTheme="minorEastAsia" w:hint="eastAsia"/>
          <w:b/>
          <w:lang w:eastAsia="zh-CN"/>
        </w:rPr>
        <w:t>.</w:t>
      </w:r>
    </w:p>
    <w:p w:rsidR="00451C3D" w:rsidRPr="00133D64" w:rsidRDefault="0032738F" w:rsidP="00CF532E">
      <w:pPr>
        <w:pStyle w:val="1"/>
        <w:numPr>
          <w:ilvl w:val="0"/>
          <w:numId w:val="5"/>
        </w:numPr>
        <w:pBdr>
          <w:top w:val="single" w:sz="12" w:space="3" w:color="auto"/>
        </w:pBdr>
        <w:jc w:val="both"/>
        <w:rPr>
          <w:rFonts w:ascii="Tms Rmn" w:eastAsiaTheme="minorEastAsia" w:hAnsi="Tms Rmn"/>
          <w:sz w:val="32"/>
          <w:lang w:val="en-US" w:eastAsia="zh-CN"/>
        </w:rPr>
      </w:pPr>
      <w:r w:rsidRPr="00133D64">
        <w:rPr>
          <w:rFonts w:ascii="Tms Rmn" w:eastAsia="MS Mincho" w:hAnsi="Tms Rmn"/>
          <w:sz w:val="32"/>
          <w:lang w:val="en-US"/>
        </w:rPr>
        <w:t>References</w:t>
      </w:r>
    </w:p>
    <w:p w:rsidR="00755EE6" w:rsidRDefault="00580C66" w:rsidP="006C23CB">
      <w:pPr>
        <w:rPr>
          <w:strike/>
          <w:lang w:eastAsia="zh-CN"/>
        </w:rPr>
      </w:pPr>
      <w:r w:rsidRPr="00133D64">
        <w:rPr>
          <w:rFonts w:hint="eastAsia"/>
          <w:lang w:val="en-US" w:eastAsia="zh-CN"/>
        </w:rPr>
        <w:t xml:space="preserve">[1] R4-2514637, WF on 6G AI, Samsung, RAN4#116bis. </w:t>
      </w:r>
      <w:r w:rsidR="00755EE6" w:rsidRPr="006C23CB">
        <w:rPr>
          <w:rFonts w:hint="eastAsia"/>
          <w:strike/>
        </w:rPr>
        <w:t xml:space="preserve"> </w:t>
      </w:r>
    </w:p>
    <w:p w:rsidR="00C73879" w:rsidRDefault="006B1D1F" w:rsidP="006C23CB">
      <w:pPr>
        <w:rPr>
          <w:lang w:eastAsia="zh-CN"/>
        </w:rPr>
      </w:pPr>
      <w:r w:rsidRPr="006B1D1F">
        <w:rPr>
          <w:rFonts w:hint="eastAsia"/>
          <w:lang w:eastAsia="zh-CN"/>
        </w:rPr>
        <w:t>[</w:t>
      </w:r>
      <w:r>
        <w:rPr>
          <w:rFonts w:hint="eastAsia"/>
          <w:lang w:eastAsia="zh-CN"/>
        </w:rPr>
        <w:t>2</w:t>
      </w:r>
      <w:r w:rsidRPr="006B1D1F">
        <w:rPr>
          <w:rFonts w:hint="eastAsia"/>
          <w:lang w:eastAsia="zh-CN"/>
        </w:rPr>
        <w:t>]</w:t>
      </w:r>
      <w:r>
        <w:rPr>
          <w:rFonts w:hint="eastAsia"/>
          <w:lang w:eastAsia="zh-CN"/>
        </w:rPr>
        <w:t xml:space="preserve"> </w:t>
      </w:r>
      <w:r w:rsidR="00C73879">
        <w:rPr>
          <w:rFonts w:hint="eastAsia"/>
          <w:lang w:eastAsia="zh-CN"/>
        </w:rPr>
        <w:t xml:space="preserve">R4-2503953, </w:t>
      </w:r>
      <w:r w:rsidR="00C73879" w:rsidRPr="00C73879">
        <w:rPr>
          <w:lang w:eastAsia="zh-CN"/>
        </w:rPr>
        <w:t>WF on AI/ML air interface study</w:t>
      </w:r>
      <w:r w:rsidR="00C73879">
        <w:rPr>
          <w:rFonts w:hint="eastAsia"/>
          <w:lang w:eastAsia="zh-CN"/>
        </w:rPr>
        <w:t xml:space="preserve">, Ericsson, RAN4#114. </w:t>
      </w:r>
    </w:p>
    <w:p w:rsidR="006B1D1F" w:rsidRPr="006B1D1F" w:rsidRDefault="00B309EA" w:rsidP="006C23CB">
      <w:pPr>
        <w:rPr>
          <w:lang w:eastAsia="zh-CN"/>
        </w:rPr>
      </w:pPr>
      <w:r>
        <w:rPr>
          <w:rFonts w:hint="eastAsia"/>
          <w:lang w:eastAsia="zh-CN"/>
        </w:rPr>
        <w:t xml:space="preserve">[3] </w:t>
      </w:r>
      <w:r w:rsidR="006B1D1F">
        <w:rPr>
          <w:rFonts w:hint="eastAsia"/>
          <w:lang w:eastAsia="zh-CN"/>
        </w:rPr>
        <w:t xml:space="preserve">R4-2514636, </w:t>
      </w:r>
      <w:r w:rsidR="006B1D1F" w:rsidRPr="006B1D1F">
        <w:rPr>
          <w:lang w:eastAsia="zh-CN"/>
        </w:rPr>
        <w:t>Topic Summary for [116bis</w:t>
      </w:r>
      <w:proofErr w:type="gramStart"/>
      <w:r w:rsidR="006B1D1F" w:rsidRPr="006B1D1F">
        <w:rPr>
          <w:lang w:eastAsia="zh-CN"/>
        </w:rPr>
        <w:t>][</w:t>
      </w:r>
      <w:proofErr w:type="gramEnd"/>
      <w:r w:rsidR="006B1D1F" w:rsidRPr="006B1D1F">
        <w:rPr>
          <w:lang w:eastAsia="zh-CN"/>
        </w:rPr>
        <w:t>107] 6G AI</w:t>
      </w:r>
      <w:r w:rsidR="006B1D1F">
        <w:rPr>
          <w:rFonts w:hint="eastAsia"/>
          <w:lang w:eastAsia="zh-CN"/>
        </w:rPr>
        <w:t xml:space="preserve">, Moderator (Samsung), RAN4#116bis. </w:t>
      </w:r>
    </w:p>
    <w:sectPr w:rsidR="006B1D1F" w:rsidRPr="006B1D1F">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6DDF" w:rsidRDefault="005D6DDF">
      <w:r>
        <w:separator/>
      </w:r>
    </w:p>
  </w:endnote>
  <w:endnote w:type="continuationSeparator" w:id="0">
    <w:p w:rsidR="005D6DDF" w:rsidRDefault="005D6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D6B" w:rsidRDefault="007B1D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6DDF" w:rsidRDefault="005D6DDF">
      <w:r>
        <w:separator/>
      </w:r>
    </w:p>
  </w:footnote>
  <w:footnote w:type="continuationSeparator" w:id="0">
    <w:p w:rsidR="005D6DDF" w:rsidRDefault="005D6D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F58E77"/>
    <w:multiLevelType w:val="multilevel"/>
    <w:tmpl w:val="94F58E7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nsid w:val="9CB57B16"/>
    <w:multiLevelType w:val="singleLevel"/>
    <w:tmpl w:val="9CB57B16"/>
    <w:lvl w:ilvl="0">
      <w:start w:val="1"/>
      <w:numFmt w:val="bullet"/>
      <w:lvlText w:val=""/>
      <w:lvlJc w:val="left"/>
      <w:pPr>
        <w:ind w:left="420" w:hanging="420"/>
      </w:pPr>
      <w:rPr>
        <w:rFonts w:ascii="Wingdings" w:hAnsi="Wingdings" w:hint="default"/>
      </w:rPr>
    </w:lvl>
  </w:abstractNum>
  <w:abstractNum w:abstractNumId="2">
    <w:nsid w:val="A3CBF380"/>
    <w:multiLevelType w:val="multilevel"/>
    <w:tmpl w:val="A3CBF380"/>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nsid w:val="F9F694B9"/>
    <w:multiLevelType w:val="multilevel"/>
    <w:tmpl w:val="F9F694B9"/>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nsid w:val="03ADF07A"/>
    <w:multiLevelType w:val="singleLevel"/>
    <w:tmpl w:val="03ADF07A"/>
    <w:lvl w:ilvl="0">
      <w:start w:val="1"/>
      <w:numFmt w:val="bullet"/>
      <w:lvlText w:val=""/>
      <w:lvlJc w:val="left"/>
      <w:pPr>
        <w:tabs>
          <w:tab w:val="left" w:pos="840"/>
        </w:tabs>
        <w:ind w:left="1260" w:hanging="420"/>
      </w:pPr>
      <w:rPr>
        <w:rFonts w:ascii="Wingdings" w:hAnsi="Wingdings" w:hint="default"/>
      </w:rPr>
    </w:lvl>
  </w:abstractNum>
  <w:abstractNum w:abstractNumId="5">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47E6B8D"/>
    <w:multiLevelType w:val="multilevel"/>
    <w:tmpl w:val="66297A4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
    <w:nsid w:val="1C547B60"/>
    <w:multiLevelType w:val="hybridMultilevel"/>
    <w:tmpl w:val="C1FC72B4"/>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2314A55"/>
    <w:multiLevelType w:val="hybridMultilevel"/>
    <w:tmpl w:val="AEB4DA86"/>
    <w:lvl w:ilvl="0" w:tplc="20000003">
      <w:start w:val="1"/>
      <w:numFmt w:val="bullet"/>
      <w:lvlText w:val="o"/>
      <w:lvlJc w:val="left"/>
      <w:pPr>
        <w:ind w:left="1200" w:hanging="360"/>
      </w:pPr>
      <w:rPr>
        <w:rFonts w:ascii="Courier New" w:hAnsi="Courier New" w:cs="Courier New" w:hint="default"/>
      </w:rPr>
    </w:lvl>
    <w:lvl w:ilvl="1" w:tplc="20000003" w:tentative="1">
      <w:start w:val="1"/>
      <w:numFmt w:val="bullet"/>
      <w:lvlText w:val="o"/>
      <w:lvlJc w:val="left"/>
      <w:pPr>
        <w:ind w:left="1276" w:hanging="360"/>
      </w:pPr>
      <w:rPr>
        <w:rFonts w:ascii="Courier New" w:hAnsi="Courier New" w:cs="Courier New" w:hint="default"/>
      </w:rPr>
    </w:lvl>
    <w:lvl w:ilvl="2" w:tplc="20000005" w:tentative="1">
      <w:start w:val="1"/>
      <w:numFmt w:val="bullet"/>
      <w:lvlText w:val=""/>
      <w:lvlJc w:val="left"/>
      <w:pPr>
        <w:ind w:left="1996" w:hanging="360"/>
      </w:pPr>
      <w:rPr>
        <w:rFonts w:ascii="Wingdings" w:hAnsi="Wingdings" w:hint="default"/>
      </w:rPr>
    </w:lvl>
    <w:lvl w:ilvl="3" w:tplc="20000001" w:tentative="1">
      <w:start w:val="1"/>
      <w:numFmt w:val="bullet"/>
      <w:lvlText w:val=""/>
      <w:lvlJc w:val="left"/>
      <w:pPr>
        <w:ind w:left="2716" w:hanging="360"/>
      </w:pPr>
      <w:rPr>
        <w:rFonts w:ascii="Symbol" w:hAnsi="Symbol" w:hint="default"/>
      </w:rPr>
    </w:lvl>
    <w:lvl w:ilvl="4" w:tplc="20000003" w:tentative="1">
      <w:start w:val="1"/>
      <w:numFmt w:val="bullet"/>
      <w:lvlText w:val="o"/>
      <w:lvlJc w:val="left"/>
      <w:pPr>
        <w:ind w:left="3436" w:hanging="360"/>
      </w:pPr>
      <w:rPr>
        <w:rFonts w:ascii="Courier New" w:hAnsi="Courier New" w:cs="Courier New" w:hint="default"/>
      </w:rPr>
    </w:lvl>
    <w:lvl w:ilvl="5" w:tplc="20000005" w:tentative="1">
      <w:start w:val="1"/>
      <w:numFmt w:val="bullet"/>
      <w:lvlText w:val=""/>
      <w:lvlJc w:val="left"/>
      <w:pPr>
        <w:ind w:left="4156" w:hanging="360"/>
      </w:pPr>
      <w:rPr>
        <w:rFonts w:ascii="Wingdings" w:hAnsi="Wingdings" w:hint="default"/>
      </w:rPr>
    </w:lvl>
    <w:lvl w:ilvl="6" w:tplc="20000001" w:tentative="1">
      <w:start w:val="1"/>
      <w:numFmt w:val="bullet"/>
      <w:lvlText w:val=""/>
      <w:lvlJc w:val="left"/>
      <w:pPr>
        <w:ind w:left="4876" w:hanging="360"/>
      </w:pPr>
      <w:rPr>
        <w:rFonts w:ascii="Symbol" w:hAnsi="Symbol" w:hint="default"/>
      </w:rPr>
    </w:lvl>
    <w:lvl w:ilvl="7" w:tplc="20000003" w:tentative="1">
      <w:start w:val="1"/>
      <w:numFmt w:val="bullet"/>
      <w:lvlText w:val="o"/>
      <w:lvlJc w:val="left"/>
      <w:pPr>
        <w:ind w:left="5596" w:hanging="360"/>
      </w:pPr>
      <w:rPr>
        <w:rFonts w:ascii="Courier New" w:hAnsi="Courier New" w:cs="Courier New" w:hint="default"/>
      </w:rPr>
    </w:lvl>
    <w:lvl w:ilvl="8" w:tplc="20000005" w:tentative="1">
      <w:start w:val="1"/>
      <w:numFmt w:val="bullet"/>
      <w:lvlText w:val=""/>
      <w:lvlJc w:val="left"/>
      <w:pPr>
        <w:ind w:left="6316" w:hanging="360"/>
      </w:pPr>
      <w:rPr>
        <w:rFonts w:ascii="Wingdings" w:hAnsi="Wingdings" w:hint="default"/>
      </w:rPr>
    </w:lvl>
  </w:abstractNum>
  <w:abstractNum w:abstractNumId="12">
    <w:nsid w:val="34BE1272"/>
    <w:multiLevelType w:val="multilevel"/>
    <w:tmpl w:val="678E7FFA"/>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nsid w:val="415B0EB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427E1068"/>
    <w:multiLevelType w:val="multilevel"/>
    <w:tmpl w:val="A8DCA0C8"/>
    <w:lvl w:ilvl="0">
      <w:start w:val="9"/>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6">
    <w:nsid w:val="48DB385B"/>
    <w:multiLevelType w:val="multilevel"/>
    <w:tmpl w:val="C1569B68"/>
    <w:lvl w:ilvl="0">
      <w:start w:val="1"/>
      <w:numFmt w:val="decimal"/>
      <w:lvlText w:val="%1."/>
      <w:lvlJc w:val="left"/>
      <w:pPr>
        <w:ind w:left="425" w:hanging="425"/>
      </w:pPr>
      <w:rPr>
        <w:rFonts w:hint="eastAsia"/>
      </w:rPr>
    </w:lvl>
    <w:lvl w:ilvl="1">
      <w:start w:val="1"/>
      <w:numFmt w:val="decimal"/>
      <w:suff w:val="space"/>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nsid w:val="4CC26DB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8">
    <w:nsid w:val="4F9E365A"/>
    <w:multiLevelType w:val="hybridMultilevel"/>
    <w:tmpl w:val="FCA6F4BA"/>
    <w:lvl w:ilvl="0" w:tplc="CD887E9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3A3487C"/>
    <w:multiLevelType w:val="multilevel"/>
    <w:tmpl w:val="8B6C4C9E"/>
    <w:lvl w:ilvl="0">
      <w:start w:val="1"/>
      <w:numFmt w:val="decimal"/>
      <w:lvlText w:val="%1."/>
      <w:lvlJc w:val="left"/>
      <w:pPr>
        <w:ind w:left="425" w:hanging="425"/>
      </w:pPr>
      <w:rPr>
        <w:rFonts w:hint="eastAsia"/>
      </w:rPr>
    </w:lvl>
    <w:lvl w:ilvl="1">
      <w:start w:val="1"/>
      <w:numFmt w:val="decimal"/>
      <w:suff w:val="space"/>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nsid w:val="542D0834"/>
    <w:multiLevelType w:val="multilevel"/>
    <w:tmpl w:val="0FF273F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58B73482"/>
    <w:multiLevelType w:val="hybridMultilevel"/>
    <w:tmpl w:val="C30404E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nsid w:val="691943A3"/>
    <w:multiLevelType w:val="hybridMultilevel"/>
    <w:tmpl w:val="F410D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A4775D3"/>
    <w:multiLevelType w:val="multilevel"/>
    <w:tmpl w:val="10B5136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4AF2D2A"/>
    <w:multiLevelType w:val="hybridMultilevel"/>
    <w:tmpl w:val="B7EA438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nsid w:val="787680FF"/>
    <w:multiLevelType w:val="multilevel"/>
    <w:tmpl w:val="787680FF"/>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nsid w:val="7AE903A7"/>
    <w:multiLevelType w:val="singleLevel"/>
    <w:tmpl w:val="7AE903A7"/>
    <w:lvl w:ilvl="0">
      <w:start w:val="1"/>
      <w:numFmt w:val="bullet"/>
      <w:lvlText w:val=""/>
      <w:lvlJc w:val="left"/>
      <w:pPr>
        <w:ind w:left="420" w:hanging="420"/>
      </w:pPr>
      <w:rPr>
        <w:rFonts w:ascii="Wingdings" w:hAnsi="Wingdings" w:hint="default"/>
      </w:rPr>
    </w:lvl>
  </w:abstractNum>
  <w:num w:numId="1">
    <w:abstractNumId w:val="8"/>
  </w:num>
  <w:num w:numId="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22"/>
  </w:num>
  <w:num w:numId="5">
    <w:abstractNumId w:val="18"/>
  </w:num>
  <w:num w:numId="6">
    <w:abstractNumId w:val="25"/>
  </w:num>
  <w:num w:numId="7">
    <w:abstractNumId w:val="9"/>
  </w:num>
  <w:num w:numId="8">
    <w:abstractNumId w:val="21"/>
  </w:num>
  <w:num w:numId="9">
    <w:abstractNumId w:val="17"/>
  </w:num>
  <w:num w:numId="10">
    <w:abstractNumId w:val="5"/>
  </w:num>
  <w:num w:numId="11">
    <w:abstractNumId w:val="2"/>
  </w:num>
  <w:num w:numId="12">
    <w:abstractNumId w:val="28"/>
  </w:num>
  <w:num w:numId="13">
    <w:abstractNumId w:val="19"/>
  </w:num>
  <w:num w:numId="14">
    <w:abstractNumId w:val="3"/>
  </w:num>
  <w:num w:numId="15">
    <w:abstractNumId w:val="23"/>
  </w:num>
  <w:num w:numId="16">
    <w:abstractNumId w:val="29"/>
  </w:num>
  <w:num w:numId="17">
    <w:abstractNumId w:val="0"/>
  </w:num>
  <w:num w:numId="18">
    <w:abstractNumId w:val="4"/>
  </w:num>
  <w:num w:numId="19">
    <w:abstractNumId w:val="16"/>
  </w:num>
  <w:num w:numId="20">
    <w:abstractNumId w:val="1"/>
  </w:num>
  <w:num w:numId="21">
    <w:abstractNumId w:val="10"/>
  </w:num>
  <w:num w:numId="22">
    <w:abstractNumId w:val="6"/>
  </w:num>
  <w:num w:numId="23">
    <w:abstractNumId w:val="13"/>
  </w:num>
  <w:num w:numId="24">
    <w:abstractNumId w:val="12"/>
  </w:num>
  <w:num w:numId="25">
    <w:abstractNumId w:val="7"/>
  </w:num>
  <w:num w:numId="26">
    <w:abstractNumId w:val="20"/>
  </w:num>
  <w:num w:numId="27">
    <w:abstractNumId w:val="24"/>
  </w:num>
  <w:num w:numId="28">
    <w:abstractNumId w:val="15"/>
  </w:num>
  <w:num w:numId="29">
    <w:abstractNumId w:val="27"/>
  </w:num>
  <w:num w:numId="30">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F5A"/>
    <w:rsid w:val="00001845"/>
    <w:rsid w:val="00001BD8"/>
    <w:rsid w:val="000026A1"/>
    <w:rsid w:val="000029A0"/>
    <w:rsid w:val="00003660"/>
    <w:rsid w:val="00003989"/>
    <w:rsid w:val="00003E02"/>
    <w:rsid w:val="000041A4"/>
    <w:rsid w:val="00004D73"/>
    <w:rsid w:val="00005180"/>
    <w:rsid w:val="000051AF"/>
    <w:rsid w:val="000053CC"/>
    <w:rsid w:val="0000563A"/>
    <w:rsid w:val="00005AD7"/>
    <w:rsid w:val="00005C70"/>
    <w:rsid w:val="0000605B"/>
    <w:rsid w:val="000069E7"/>
    <w:rsid w:val="00006E2E"/>
    <w:rsid w:val="00006EA3"/>
    <w:rsid w:val="000074A2"/>
    <w:rsid w:val="00007C89"/>
    <w:rsid w:val="00011D5E"/>
    <w:rsid w:val="000124CB"/>
    <w:rsid w:val="000125F3"/>
    <w:rsid w:val="00012B7F"/>
    <w:rsid w:val="00014419"/>
    <w:rsid w:val="00014585"/>
    <w:rsid w:val="00014AC9"/>
    <w:rsid w:val="000150B3"/>
    <w:rsid w:val="00015D30"/>
    <w:rsid w:val="00015E1E"/>
    <w:rsid w:val="00016509"/>
    <w:rsid w:val="00016B71"/>
    <w:rsid w:val="00017B7A"/>
    <w:rsid w:val="00017FB0"/>
    <w:rsid w:val="00020294"/>
    <w:rsid w:val="000206E9"/>
    <w:rsid w:val="00020C66"/>
    <w:rsid w:val="00020DA7"/>
    <w:rsid w:val="00021694"/>
    <w:rsid w:val="00022D87"/>
    <w:rsid w:val="00022EFB"/>
    <w:rsid w:val="00023FF9"/>
    <w:rsid w:val="000244C4"/>
    <w:rsid w:val="000253E3"/>
    <w:rsid w:val="0002665A"/>
    <w:rsid w:val="00030A5F"/>
    <w:rsid w:val="00031366"/>
    <w:rsid w:val="000314B9"/>
    <w:rsid w:val="00031509"/>
    <w:rsid w:val="00031BAF"/>
    <w:rsid w:val="00031D06"/>
    <w:rsid w:val="0003223D"/>
    <w:rsid w:val="000328EA"/>
    <w:rsid w:val="00033378"/>
    <w:rsid w:val="00033B63"/>
    <w:rsid w:val="00034849"/>
    <w:rsid w:val="00034B44"/>
    <w:rsid w:val="00034BDA"/>
    <w:rsid w:val="000356B3"/>
    <w:rsid w:val="00035AD0"/>
    <w:rsid w:val="00035F3F"/>
    <w:rsid w:val="00035FDE"/>
    <w:rsid w:val="00036439"/>
    <w:rsid w:val="00037844"/>
    <w:rsid w:val="00037FAF"/>
    <w:rsid w:val="00037FDD"/>
    <w:rsid w:val="000403AB"/>
    <w:rsid w:val="00040445"/>
    <w:rsid w:val="00040C67"/>
    <w:rsid w:val="00040E82"/>
    <w:rsid w:val="0004165F"/>
    <w:rsid w:val="0004179E"/>
    <w:rsid w:val="00041A82"/>
    <w:rsid w:val="00041BC4"/>
    <w:rsid w:val="000429DD"/>
    <w:rsid w:val="0004313D"/>
    <w:rsid w:val="00043CA8"/>
    <w:rsid w:val="00043DC0"/>
    <w:rsid w:val="000440FD"/>
    <w:rsid w:val="00044411"/>
    <w:rsid w:val="00044B35"/>
    <w:rsid w:val="000454EB"/>
    <w:rsid w:val="00045905"/>
    <w:rsid w:val="00045B0C"/>
    <w:rsid w:val="00045CAA"/>
    <w:rsid w:val="00046B14"/>
    <w:rsid w:val="00050414"/>
    <w:rsid w:val="0005062A"/>
    <w:rsid w:val="00050C79"/>
    <w:rsid w:val="00050E22"/>
    <w:rsid w:val="00051BD5"/>
    <w:rsid w:val="00051F28"/>
    <w:rsid w:val="00051F6F"/>
    <w:rsid w:val="000526E4"/>
    <w:rsid w:val="000532B0"/>
    <w:rsid w:val="00053854"/>
    <w:rsid w:val="00053D6F"/>
    <w:rsid w:val="00053DFF"/>
    <w:rsid w:val="00053E4B"/>
    <w:rsid w:val="00053F4F"/>
    <w:rsid w:val="00054263"/>
    <w:rsid w:val="000546AE"/>
    <w:rsid w:val="000546C3"/>
    <w:rsid w:val="00054A7F"/>
    <w:rsid w:val="00054C90"/>
    <w:rsid w:val="00054D1F"/>
    <w:rsid w:val="0005508B"/>
    <w:rsid w:val="00056071"/>
    <w:rsid w:val="0005640B"/>
    <w:rsid w:val="00056B13"/>
    <w:rsid w:val="00056ED5"/>
    <w:rsid w:val="00057446"/>
    <w:rsid w:val="00060586"/>
    <w:rsid w:val="00060D43"/>
    <w:rsid w:val="00061385"/>
    <w:rsid w:val="00061652"/>
    <w:rsid w:val="00061684"/>
    <w:rsid w:val="0006185D"/>
    <w:rsid w:val="0006194F"/>
    <w:rsid w:val="00061E69"/>
    <w:rsid w:val="00062479"/>
    <w:rsid w:val="000630D1"/>
    <w:rsid w:val="00063421"/>
    <w:rsid w:val="000639CC"/>
    <w:rsid w:val="000641F0"/>
    <w:rsid w:val="00064334"/>
    <w:rsid w:val="000643F7"/>
    <w:rsid w:val="00064858"/>
    <w:rsid w:val="00064F91"/>
    <w:rsid w:val="00065C1E"/>
    <w:rsid w:val="00066865"/>
    <w:rsid w:val="000668DA"/>
    <w:rsid w:val="000707A2"/>
    <w:rsid w:val="00070B3F"/>
    <w:rsid w:val="00070DF9"/>
    <w:rsid w:val="00070EA7"/>
    <w:rsid w:val="00071713"/>
    <w:rsid w:val="0007190E"/>
    <w:rsid w:val="00071C1C"/>
    <w:rsid w:val="00071F3B"/>
    <w:rsid w:val="00072280"/>
    <w:rsid w:val="00072570"/>
    <w:rsid w:val="0007262B"/>
    <w:rsid w:val="000732E2"/>
    <w:rsid w:val="000739AF"/>
    <w:rsid w:val="00074457"/>
    <w:rsid w:val="00074971"/>
    <w:rsid w:val="00074BC2"/>
    <w:rsid w:val="00074D2D"/>
    <w:rsid w:val="00075A8A"/>
    <w:rsid w:val="00075BC0"/>
    <w:rsid w:val="0007600C"/>
    <w:rsid w:val="000776F4"/>
    <w:rsid w:val="00080156"/>
    <w:rsid w:val="0008094A"/>
    <w:rsid w:val="00080EF9"/>
    <w:rsid w:val="00081097"/>
    <w:rsid w:val="000816E1"/>
    <w:rsid w:val="00081A16"/>
    <w:rsid w:val="00082BAE"/>
    <w:rsid w:val="00082C18"/>
    <w:rsid w:val="00083080"/>
    <w:rsid w:val="000836C8"/>
    <w:rsid w:val="000836D8"/>
    <w:rsid w:val="00083FFB"/>
    <w:rsid w:val="000847D2"/>
    <w:rsid w:val="00084AD3"/>
    <w:rsid w:val="00084BE8"/>
    <w:rsid w:val="0008537B"/>
    <w:rsid w:val="000853F2"/>
    <w:rsid w:val="000855FD"/>
    <w:rsid w:val="0008597C"/>
    <w:rsid w:val="000859DE"/>
    <w:rsid w:val="0008604D"/>
    <w:rsid w:val="00086449"/>
    <w:rsid w:val="00086E35"/>
    <w:rsid w:val="000874A0"/>
    <w:rsid w:val="000878E6"/>
    <w:rsid w:val="00087E3E"/>
    <w:rsid w:val="00090371"/>
    <w:rsid w:val="000913A9"/>
    <w:rsid w:val="0009167B"/>
    <w:rsid w:val="00091831"/>
    <w:rsid w:val="000919BA"/>
    <w:rsid w:val="00092517"/>
    <w:rsid w:val="0009258C"/>
    <w:rsid w:val="00092CE3"/>
    <w:rsid w:val="00092EFE"/>
    <w:rsid w:val="000932F2"/>
    <w:rsid w:val="00093DF8"/>
    <w:rsid w:val="000940E0"/>
    <w:rsid w:val="000943AD"/>
    <w:rsid w:val="000951E3"/>
    <w:rsid w:val="00095339"/>
    <w:rsid w:val="0009566B"/>
    <w:rsid w:val="000962DC"/>
    <w:rsid w:val="0009649C"/>
    <w:rsid w:val="00096AEC"/>
    <w:rsid w:val="0009728F"/>
    <w:rsid w:val="0009736B"/>
    <w:rsid w:val="00097812"/>
    <w:rsid w:val="00097B1A"/>
    <w:rsid w:val="000A05CE"/>
    <w:rsid w:val="000A067F"/>
    <w:rsid w:val="000A0AD4"/>
    <w:rsid w:val="000A101C"/>
    <w:rsid w:val="000A1C0C"/>
    <w:rsid w:val="000A1E26"/>
    <w:rsid w:val="000A2318"/>
    <w:rsid w:val="000A2788"/>
    <w:rsid w:val="000A2C10"/>
    <w:rsid w:val="000A3639"/>
    <w:rsid w:val="000A3CA4"/>
    <w:rsid w:val="000A41C2"/>
    <w:rsid w:val="000A4844"/>
    <w:rsid w:val="000A48CE"/>
    <w:rsid w:val="000A533E"/>
    <w:rsid w:val="000A5994"/>
    <w:rsid w:val="000A5A4A"/>
    <w:rsid w:val="000A6589"/>
    <w:rsid w:val="000A68B6"/>
    <w:rsid w:val="000A6F7D"/>
    <w:rsid w:val="000A7396"/>
    <w:rsid w:val="000A769F"/>
    <w:rsid w:val="000A7BEF"/>
    <w:rsid w:val="000A7DE2"/>
    <w:rsid w:val="000B05C2"/>
    <w:rsid w:val="000B07C9"/>
    <w:rsid w:val="000B0C01"/>
    <w:rsid w:val="000B0D62"/>
    <w:rsid w:val="000B1FFF"/>
    <w:rsid w:val="000B2138"/>
    <w:rsid w:val="000B2150"/>
    <w:rsid w:val="000B26BD"/>
    <w:rsid w:val="000B3288"/>
    <w:rsid w:val="000B5238"/>
    <w:rsid w:val="000B5718"/>
    <w:rsid w:val="000B5F1C"/>
    <w:rsid w:val="000B6435"/>
    <w:rsid w:val="000B6E8A"/>
    <w:rsid w:val="000B78F0"/>
    <w:rsid w:val="000B7921"/>
    <w:rsid w:val="000B7B68"/>
    <w:rsid w:val="000C05F5"/>
    <w:rsid w:val="000C079A"/>
    <w:rsid w:val="000C0DAE"/>
    <w:rsid w:val="000C1358"/>
    <w:rsid w:val="000C1957"/>
    <w:rsid w:val="000C1CC0"/>
    <w:rsid w:val="000C2A81"/>
    <w:rsid w:val="000C2DAA"/>
    <w:rsid w:val="000C2F19"/>
    <w:rsid w:val="000C3782"/>
    <w:rsid w:val="000C391E"/>
    <w:rsid w:val="000C3A8B"/>
    <w:rsid w:val="000C3A92"/>
    <w:rsid w:val="000C42A5"/>
    <w:rsid w:val="000C54D4"/>
    <w:rsid w:val="000C5761"/>
    <w:rsid w:val="000C58C4"/>
    <w:rsid w:val="000C6901"/>
    <w:rsid w:val="000C6BA4"/>
    <w:rsid w:val="000C6F73"/>
    <w:rsid w:val="000C7B3F"/>
    <w:rsid w:val="000C7B51"/>
    <w:rsid w:val="000C7E45"/>
    <w:rsid w:val="000D0601"/>
    <w:rsid w:val="000D0C71"/>
    <w:rsid w:val="000D106E"/>
    <w:rsid w:val="000D13A5"/>
    <w:rsid w:val="000D13D1"/>
    <w:rsid w:val="000D1992"/>
    <w:rsid w:val="000D2793"/>
    <w:rsid w:val="000D2927"/>
    <w:rsid w:val="000D346F"/>
    <w:rsid w:val="000D3D6E"/>
    <w:rsid w:val="000D3EFD"/>
    <w:rsid w:val="000D47A3"/>
    <w:rsid w:val="000D4F53"/>
    <w:rsid w:val="000D5089"/>
    <w:rsid w:val="000D5A76"/>
    <w:rsid w:val="000D5BAF"/>
    <w:rsid w:val="000D5CBC"/>
    <w:rsid w:val="000D6A9F"/>
    <w:rsid w:val="000D77BC"/>
    <w:rsid w:val="000E071B"/>
    <w:rsid w:val="000E0FBA"/>
    <w:rsid w:val="000E108E"/>
    <w:rsid w:val="000E1572"/>
    <w:rsid w:val="000E1775"/>
    <w:rsid w:val="000E1B93"/>
    <w:rsid w:val="000E2B8C"/>
    <w:rsid w:val="000E48C6"/>
    <w:rsid w:val="000E4CEF"/>
    <w:rsid w:val="000E63B4"/>
    <w:rsid w:val="000E67E5"/>
    <w:rsid w:val="000E6CA0"/>
    <w:rsid w:val="000E7D19"/>
    <w:rsid w:val="000F04A5"/>
    <w:rsid w:val="000F0D2C"/>
    <w:rsid w:val="000F0DC1"/>
    <w:rsid w:val="000F0EF7"/>
    <w:rsid w:val="000F0F34"/>
    <w:rsid w:val="000F152F"/>
    <w:rsid w:val="000F1AC4"/>
    <w:rsid w:val="000F30CA"/>
    <w:rsid w:val="000F371F"/>
    <w:rsid w:val="000F3956"/>
    <w:rsid w:val="000F41FA"/>
    <w:rsid w:val="000F4F9A"/>
    <w:rsid w:val="000F4FB2"/>
    <w:rsid w:val="000F5559"/>
    <w:rsid w:val="000F5D40"/>
    <w:rsid w:val="000F6527"/>
    <w:rsid w:val="000F68A6"/>
    <w:rsid w:val="000F6952"/>
    <w:rsid w:val="0010057D"/>
    <w:rsid w:val="00100DA2"/>
    <w:rsid w:val="00100DA4"/>
    <w:rsid w:val="001011FA"/>
    <w:rsid w:val="00101300"/>
    <w:rsid w:val="00102868"/>
    <w:rsid w:val="00103495"/>
    <w:rsid w:val="0010383F"/>
    <w:rsid w:val="00104DEA"/>
    <w:rsid w:val="001059F8"/>
    <w:rsid w:val="00105A4C"/>
    <w:rsid w:val="00106112"/>
    <w:rsid w:val="0010624D"/>
    <w:rsid w:val="0010649B"/>
    <w:rsid w:val="00106586"/>
    <w:rsid w:val="00106CB1"/>
    <w:rsid w:val="001077AA"/>
    <w:rsid w:val="0010791F"/>
    <w:rsid w:val="00107E28"/>
    <w:rsid w:val="00110491"/>
    <w:rsid w:val="0011135B"/>
    <w:rsid w:val="00111869"/>
    <w:rsid w:val="00111A3F"/>
    <w:rsid w:val="00111CD3"/>
    <w:rsid w:val="00112BF6"/>
    <w:rsid w:val="00113429"/>
    <w:rsid w:val="00113F53"/>
    <w:rsid w:val="001141E9"/>
    <w:rsid w:val="001144D4"/>
    <w:rsid w:val="001146D4"/>
    <w:rsid w:val="00114A27"/>
    <w:rsid w:val="00114D9D"/>
    <w:rsid w:val="00114EAB"/>
    <w:rsid w:val="001159A5"/>
    <w:rsid w:val="00115C80"/>
    <w:rsid w:val="00116C5D"/>
    <w:rsid w:val="00117DC1"/>
    <w:rsid w:val="00120291"/>
    <w:rsid w:val="00120588"/>
    <w:rsid w:val="00120BFC"/>
    <w:rsid w:val="0012110B"/>
    <w:rsid w:val="001214D9"/>
    <w:rsid w:val="00122106"/>
    <w:rsid w:val="001229E3"/>
    <w:rsid w:val="00123245"/>
    <w:rsid w:val="00123827"/>
    <w:rsid w:val="0012387F"/>
    <w:rsid w:val="00123E01"/>
    <w:rsid w:val="00124276"/>
    <w:rsid w:val="00124AE8"/>
    <w:rsid w:val="00124E11"/>
    <w:rsid w:val="00124EC5"/>
    <w:rsid w:val="00124F5E"/>
    <w:rsid w:val="00124FCE"/>
    <w:rsid w:val="001253EC"/>
    <w:rsid w:val="001254B1"/>
    <w:rsid w:val="00125825"/>
    <w:rsid w:val="00126AE9"/>
    <w:rsid w:val="00126DA0"/>
    <w:rsid w:val="001271CA"/>
    <w:rsid w:val="00127995"/>
    <w:rsid w:val="00127C40"/>
    <w:rsid w:val="00127DA0"/>
    <w:rsid w:val="00127FD3"/>
    <w:rsid w:val="00130B1C"/>
    <w:rsid w:val="00131538"/>
    <w:rsid w:val="001315C8"/>
    <w:rsid w:val="001316C2"/>
    <w:rsid w:val="00131A7A"/>
    <w:rsid w:val="0013247F"/>
    <w:rsid w:val="0013267C"/>
    <w:rsid w:val="00132C34"/>
    <w:rsid w:val="00132C74"/>
    <w:rsid w:val="00133D64"/>
    <w:rsid w:val="00134149"/>
    <w:rsid w:val="001346AD"/>
    <w:rsid w:val="00134E2F"/>
    <w:rsid w:val="00134EE4"/>
    <w:rsid w:val="00135552"/>
    <w:rsid w:val="00135844"/>
    <w:rsid w:val="00135ADE"/>
    <w:rsid w:val="00135B62"/>
    <w:rsid w:val="00136013"/>
    <w:rsid w:val="00136364"/>
    <w:rsid w:val="00136B22"/>
    <w:rsid w:val="00136B40"/>
    <w:rsid w:val="00136C0F"/>
    <w:rsid w:val="001375BC"/>
    <w:rsid w:val="00137766"/>
    <w:rsid w:val="00137A7B"/>
    <w:rsid w:val="001400AE"/>
    <w:rsid w:val="001405BD"/>
    <w:rsid w:val="00140A29"/>
    <w:rsid w:val="00140E4A"/>
    <w:rsid w:val="00141553"/>
    <w:rsid w:val="00141D58"/>
    <w:rsid w:val="00142058"/>
    <w:rsid w:val="001424BF"/>
    <w:rsid w:val="001428E6"/>
    <w:rsid w:val="0014292D"/>
    <w:rsid w:val="00142A57"/>
    <w:rsid w:val="00142D44"/>
    <w:rsid w:val="001430B8"/>
    <w:rsid w:val="00143156"/>
    <w:rsid w:val="001433BF"/>
    <w:rsid w:val="001439C5"/>
    <w:rsid w:val="00143A7D"/>
    <w:rsid w:val="001444AE"/>
    <w:rsid w:val="001446B5"/>
    <w:rsid w:val="00144A4E"/>
    <w:rsid w:val="00144E45"/>
    <w:rsid w:val="00145047"/>
    <w:rsid w:val="001461FE"/>
    <w:rsid w:val="00146498"/>
    <w:rsid w:val="0014690A"/>
    <w:rsid w:val="00146AA5"/>
    <w:rsid w:val="00146B20"/>
    <w:rsid w:val="00146F1E"/>
    <w:rsid w:val="00147009"/>
    <w:rsid w:val="001470F1"/>
    <w:rsid w:val="0014724C"/>
    <w:rsid w:val="0014733C"/>
    <w:rsid w:val="001474C2"/>
    <w:rsid w:val="00147643"/>
    <w:rsid w:val="00147767"/>
    <w:rsid w:val="00150780"/>
    <w:rsid w:val="00150D6C"/>
    <w:rsid w:val="00151046"/>
    <w:rsid w:val="0015119C"/>
    <w:rsid w:val="0015164D"/>
    <w:rsid w:val="00152189"/>
    <w:rsid w:val="001527B8"/>
    <w:rsid w:val="00152871"/>
    <w:rsid w:val="00152FEE"/>
    <w:rsid w:val="0015309E"/>
    <w:rsid w:val="001530E5"/>
    <w:rsid w:val="00153382"/>
    <w:rsid w:val="00153453"/>
    <w:rsid w:val="00153721"/>
    <w:rsid w:val="00154216"/>
    <w:rsid w:val="00154339"/>
    <w:rsid w:val="00154814"/>
    <w:rsid w:val="00154E54"/>
    <w:rsid w:val="001551F3"/>
    <w:rsid w:val="0015557E"/>
    <w:rsid w:val="00155B73"/>
    <w:rsid w:val="00155D57"/>
    <w:rsid w:val="00155E25"/>
    <w:rsid w:val="0015631F"/>
    <w:rsid w:val="0015688F"/>
    <w:rsid w:val="00156E66"/>
    <w:rsid w:val="00156F1D"/>
    <w:rsid w:val="00157DA6"/>
    <w:rsid w:val="00160CF0"/>
    <w:rsid w:val="00160EDD"/>
    <w:rsid w:val="00160FF6"/>
    <w:rsid w:val="001610F1"/>
    <w:rsid w:val="00162004"/>
    <w:rsid w:val="001625B4"/>
    <w:rsid w:val="00162C05"/>
    <w:rsid w:val="00162C5A"/>
    <w:rsid w:val="00162D81"/>
    <w:rsid w:val="00163047"/>
    <w:rsid w:val="001635B8"/>
    <w:rsid w:val="00163741"/>
    <w:rsid w:val="00163F8B"/>
    <w:rsid w:val="0016492E"/>
    <w:rsid w:val="00164FA6"/>
    <w:rsid w:val="00165123"/>
    <w:rsid w:val="00165190"/>
    <w:rsid w:val="00165194"/>
    <w:rsid w:val="0016540C"/>
    <w:rsid w:val="00165E14"/>
    <w:rsid w:val="00165E2A"/>
    <w:rsid w:val="001661D9"/>
    <w:rsid w:val="001665E2"/>
    <w:rsid w:val="0016663E"/>
    <w:rsid w:val="001672DC"/>
    <w:rsid w:val="001672E6"/>
    <w:rsid w:val="00167616"/>
    <w:rsid w:val="00167EB0"/>
    <w:rsid w:val="0017013D"/>
    <w:rsid w:val="0017022E"/>
    <w:rsid w:val="0017045D"/>
    <w:rsid w:val="001709C4"/>
    <w:rsid w:val="00170A23"/>
    <w:rsid w:val="0017117D"/>
    <w:rsid w:val="0017153A"/>
    <w:rsid w:val="00171C09"/>
    <w:rsid w:val="00171F28"/>
    <w:rsid w:val="001735C2"/>
    <w:rsid w:val="00174245"/>
    <w:rsid w:val="00174A67"/>
    <w:rsid w:val="001750CD"/>
    <w:rsid w:val="001751F8"/>
    <w:rsid w:val="00175612"/>
    <w:rsid w:val="00175B01"/>
    <w:rsid w:val="0017629D"/>
    <w:rsid w:val="001769D3"/>
    <w:rsid w:val="00176F0A"/>
    <w:rsid w:val="001770B7"/>
    <w:rsid w:val="0017760F"/>
    <w:rsid w:val="001776F5"/>
    <w:rsid w:val="00177B09"/>
    <w:rsid w:val="00177D51"/>
    <w:rsid w:val="00177E2C"/>
    <w:rsid w:val="00181002"/>
    <w:rsid w:val="00181BEC"/>
    <w:rsid w:val="00182B75"/>
    <w:rsid w:val="00182D37"/>
    <w:rsid w:val="0018340D"/>
    <w:rsid w:val="00183782"/>
    <w:rsid w:val="001843EB"/>
    <w:rsid w:val="001844EB"/>
    <w:rsid w:val="001845BB"/>
    <w:rsid w:val="00184D32"/>
    <w:rsid w:val="00185128"/>
    <w:rsid w:val="001851DC"/>
    <w:rsid w:val="001855BC"/>
    <w:rsid w:val="00185C8E"/>
    <w:rsid w:val="00185DC1"/>
    <w:rsid w:val="00185E40"/>
    <w:rsid w:val="00185FB4"/>
    <w:rsid w:val="0018602D"/>
    <w:rsid w:val="001867DE"/>
    <w:rsid w:val="00186FFF"/>
    <w:rsid w:val="0018703C"/>
    <w:rsid w:val="0018752C"/>
    <w:rsid w:val="0018791D"/>
    <w:rsid w:val="00187F13"/>
    <w:rsid w:val="00190C88"/>
    <w:rsid w:val="00190F3F"/>
    <w:rsid w:val="0019117D"/>
    <w:rsid w:val="001911CC"/>
    <w:rsid w:val="0019167A"/>
    <w:rsid w:val="001918A2"/>
    <w:rsid w:val="00192560"/>
    <w:rsid w:val="00192B20"/>
    <w:rsid w:val="00192D54"/>
    <w:rsid w:val="00193D85"/>
    <w:rsid w:val="001942D1"/>
    <w:rsid w:val="001943E5"/>
    <w:rsid w:val="001946E7"/>
    <w:rsid w:val="00194716"/>
    <w:rsid w:val="0019553F"/>
    <w:rsid w:val="00195AB4"/>
    <w:rsid w:val="00195DE6"/>
    <w:rsid w:val="00195E8A"/>
    <w:rsid w:val="001966FE"/>
    <w:rsid w:val="0019681F"/>
    <w:rsid w:val="00196945"/>
    <w:rsid w:val="00197276"/>
    <w:rsid w:val="00197880"/>
    <w:rsid w:val="001979CD"/>
    <w:rsid w:val="001A084A"/>
    <w:rsid w:val="001A08B0"/>
    <w:rsid w:val="001A0A4D"/>
    <w:rsid w:val="001A1C15"/>
    <w:rsid w:val="001A2412"/>
    <w:rsid w:val="001A2D49"/>
    <w:rsid w:val="001A315E"/>
    <w:rsid w:val="001A33F3"/>
    <w:rsid w:val="001A3425"/>
    <w:rsid w:val="001A39EC"/>
    <w:rsid w:val="001A3CD0"/>
    <w:rsid w:val="001A3CD5"/>
    <w:rsid w:val="001A3E41"/>
    <w:rsid w:val="001A3F56"/>
    <w:rsid w:val="001A4126"/>
    <w:rsid w:val="001A490C"/>
    <w:rsid w:val="001A4D05"/>
    <w:rsid w:val="001A6529"/>
    <w:rsid w:val="001A671E"/>
    <w:rsid w:val="001A6C50"/>
    <w:rsid w:val="001A6C6E"/>
    <w:rsid w:val="001A6D93"/>
    <w:rsid w:val="001A6EEA"/>
    <w:rsid w:val="001A7125"/>
    <w:rsid w:val="001A733B"/>
    <w:rsid w:val="001A7B92"/>
    <w:rsid w:val="001A7C10"/>
    <w:rsid w:val="001B0918"/>
    <w:rsid w:val="001B1585"/>
    <w:rsid w:val="001B21E7"/>
    <w:rsid w:val="001B249D"/>
    <w:rsid w:val="001B2AD7"/>
    <w:rsid w:val="001B2E0F"/>
    <w:rsid w:val="001B32B4"/>
    <w:rsid w:val="001B3C6D"/>
    <w:rsid w:val="001B429E"/>
    <w:rsid w:val="001B538C"/>
    <w:rsid w:val="001B54ED"/>
    <w:rsid w:val="001B5F58"/>
    <w:rsid w:val="001B68F4"/>
    <w:rsid w:val="001B6B7B"/>
    <w:rsid w:val="001B6C29"/>
    <w:rsid w:val="001B70B3"/>
    <w:rsid w:val="001B73FD"/>
    <w:rsid w:val="001B7422"/>
    <w:rsid w:val="001B7748"/>
    <w:rsid w:val="001C1C99"/>
    <w:rsid w:val="001C1F78"/>
    <w:rsid w:val="001C2525"/>
    <w:rsid w:val="001C29B4"/>
    <w:rsid w:val="001C29E5"/>
    <w:rsid w:val="001C3131"/>
    <w:rsid w:val="001C3888"/>
    <w:rsid w:val="001C41B8"/>
    <w:rsid w:val="001C4306"/>
    <w:rsid w:val="001C4D1F"/>
    <w:rsid w:val="001C4F1D"/>
    <w:rsid w:val="001C53A3"/>
    <w:rsid w:val="001C548B"/>
    <w:rsid w:val="001C7720"/>
    <w:rsid w:val="001C7CE2"/>
    <w:rsid w:val="001D018C"/>
    <w:rsid w:val="001D06D0"/>
    <w:rsid w:val="001D0EF4"/>
    <w:rsid w:val="001D0FF3"/>
    <w:rsid w:val="001D1716"/>
    <w:rsid w:val="001D1730"/>
    <w:rsid w:val="001D1B4E"/>
    <w:rsid w:val="001D1C87"/>
    <w:rsid w:val="001D2357"/>
    <w:rsid w:val="001D23A9"/>
    <w:rsid w:val="001D23C4"/>
    <w:rsid w:val="001D26BC"/>
    <w:rsid w:val="001D30E4"/>
    <w:rsid w:val="001D3334"/>
    <w:rsid w:val="001D345E"/>
    <w:rsid w:val="001D36A3"/>
    <w:rsid w:val="001D4261"/>
    <w:rsid w:val="001D4A45"/>
    <w:rsid w:val="001D4C53"/>
    <w:rsid w:val="001D5545"/>
    <w:rsid w:val="001D6418"/>
    <w:rsid w:val="001D6C10"/>
    <w:rsid w:val="001D7ABA"/>
    <w:rsid w:val="001D7C0C"/>
    <w:rsid w:val="001E0318"/>
    <w:rsid w:val="001E0752"/>
    <w:rsid w:val="001E0882"/>
    <w:rsid w:val="001E0B64"/>
    <w:rsid w:val="001E0D9F"/>
    <w:rsid w:val="001E1B6B"/>
    <w:rsid w:val="001E1F53"/>
    <w:rsid w:val="001E26DC"/>
    <w:rsid w:val="001E28C9"/>
    <w:rsid w:val="001E2D52"/>
    <w:rsid w:val="001E30C2"/>
    <w:rsid w:val="001E3206"/>
    <w:rsid w:val="001E3B0B"/>
    <w:rsid w:val="001E3C61"/>
    <w:rsid w:val="001E3EF2"/>
    <w:rsid w:val="001E4951"/>
    <w:rsid w:val="001E4F84"/>
    <w:rsid w:val="001E57B5"/>
    <w:rsid w:val="001E5832"/>
    <w:rsid w:val="001E5BF8"/>
    <w:rsid w:val="001E663D"/>
    <w:rsid w:val="001E779F"/>
    <w:rsid w:val="001E7CDF"/>
    <w:rsid w:val="001F0A1C"/>
    <w:rsid w:val="001F0ED6"/>
    <w:rsid w:val="001F147B"/>
    <w:rsid w:val="001F1685"/>
    <w:rsid w:val="001F18CC"/>
    <w:rsid w:val="001F1CC1"/>
    <w:rsid w:val="001F1EF2"/>
    <w:rsid w:val="001F1F31"/>
    <w:rsid w:val="001F2473"/>
    <w:rsid w:val="001F29FA"/>
    <w:rsid w:val="001F2EA7"/>
    <w:rsid w:val="001F3621"/>
    <w:rsid w:val="001F3BE9"/>
    <w:rsid w:val="001F3F9A"/>
    <w:rsid w:val="001F42C8"/>
    <w:rsid w:val="001F43E6"/>
    <w:rsid w:val="001F4417"/>
    <w:rsid w:val="001F4697"/>
    <w:rsid w:val="001F4BB2"/>
    <w:rsid w:val="001F4F40"/>
    <w:rsid w:val="001F5023"/>
    <w:rsid w:val="001F5413"/>
    <w:rsid w:val="001F58F2"/>
    <w:rsid w:val="001F5AA6"/>
    <w:rsid w:val="001F691A"/>
    <w:rsid w:val="001F6ABB"/>
    <w:rsid w:val="001F6E93"/>
    <w:rsid w:val="001F6EC2"/>
    <w:rsid w:val="001F7781"/>
    <w:rsid w:val="001F7A0F"/>
    <w:rsid w:val="001F7CE1"/>
    <w:rsid w:val="001F7F8A"/>
    <w:rsid w:val="0020092F"/>
    <w:rsid w:val="00200EC6"/>
    <w:rsid w:val="00201609"/>
    <w:rsid w:val="002019FB"/>
    <w:rsid w:val="00201D75"/>
    <w:rsid w:val="00201F8C"/>
    <w:rsid w:val="0020220B"/>
    <w:rsid w:val="002030A0"/>
    <w:rsid w:val="002035AF"/>
    <w:rsid w:val="002037C5"/>
    <w:rsid w:val="00204358"/>
    <w:rsid w:val="00204E98"/>
    <w:rsid w:val="002051C5"/>
    <w:rsid w:val="00205637"/>
    <w:rsid w:val="00205D57"/>
    <w:rsid w:val="00205D76"/>
    <w:rsid w:val="00206AC4"/>
    <w:rsid w:val="00206E5B"/>
    <w:rsid w:val="0020778B"/>
    <w:rsid w:val="00207BE6"/>
    <w:rsid w:val="00207F5F"/>
    <w:rsid w:val="002102C3"/>
    <w:rsid w:val="002105AC"/>
    <w:rsid w:val="00210C25"/>
    <w:rsid w:val="00210E86"/>
    <w:rsid w:val="00211010"/>
    <w:rsid w:val="00211828"/>
    <w:rsid w:val="0021214C"/>
    <w:rsid w:val="00212151"/>
    <w:rsid w:val="00212213"/>
    <w:rsid w:val="0021248B"/>
    <w:rsid w:val="002128E5"/>
    <w:rsid w:val="00212F3F"/>
    <w:rsid w:val="0021368E"/>
    <w:rsid w:val="00213777"/>
    <w:rsid w:val="00213DEB"/>
    <w:rsid w:val="002146B0"/>
    <w:rsid w:val="0021489C"/>
    <w:rsid w:val="00214AE4"/>
    <w:rsid w:val="00214B73"/>
    <w:rsid w:val="00214DB0"/>
    <w:rsid w:val="0021500C"/>
    <w:rsid w:val="002154AE"/>
    <w:rsid w:val="002158F8"/>
    <w:rsid w:val="0021593B"/>
    <w:rsid w:val="00215A29"/>
    <w:rsid w:val="00215A5B"/>
    <w:rsid w:val="00215BCD"/>
    <w:rsid w:val="00215E6A"/>
    <w:rsid w:val="00216301"/>
    <w:rsid w:val="00216C00"/>
    <w:rsid w:val="00217060"/>
    <w:rsid w:val="002174CB"/>
    <w:rsid w:val="002179BE"/>
    <w:rsid w:val="00217EFB"/>
    <w:rsid w:val="0022005D"/>
    <w:rsid w:val="0022013F"/>
    <w:rsid w:val="0022058A"/>
    <w:rsid w:val="00220A9C"/>
    <w:rsid w:val="00220DD2"/>
    <w:rsid w:val="00221959"/>
    <w:rsid w:val="002221B9"/>
    <w:rsid w:val="002221F9"/>
    <w:rsid w:val="00222384"/>
    <w:rsid w:val="002229F4"/>
    <w:rsid w:val="00222A51"/>
    <w:rsid w:val="00223215"/>
    <w:rsid w:val="002234B9"/>
    <w:rsid w:val="00223588"/>
    <w:rsid w:val="00223B10"/>
    <w:rsid w:val="00223B49"/>
    <w:rsid w:val="00223BB3"/>
    <w:rsid w:val="002240A2"/>
    <w:rsid w:val="002240DC"/>
    <w:rsid w:val="00224B64"/>
    <w:rsid w:val="0022568E"/>
    <w:rsid w:val="0022598A"/>
    <w:rsid w:val="00225FD4"/>
    <w:rsid w:val="00226024"/>
    <w:rsid w:val="00226AA0"/>
    <w:rsid w:val="00226DEA"/>
    <w:rsid w:val="00227772"/>
    <w:rsid w:val="002278F2"/>
    <w:rsid w:val="00227994"/>
    <w:rsid w:val="0023077B"/>
    <w:rsid w:val="00230CBF"/>
    <w:rsid w:val="00231FD2"/>
    <w:rsid w:val="00232C53"/>
    <w:rsid w:val="00232D8E"/>
    <w:rsid w:val="00232F76"/>
    <w:rsid w:val="002336B7"/>
    <w:rsid w:val="00233B47"/>
    <w:rsid w:val="00233BCF"/>
    <w:rsid w:val="00234913"/>
    <w:rsid w:val="00235022"/>
    <w:rsid w:val="0023581A"/>
    <w:rsid w:val="00235BD4"/>
    <w:rsid w:val="00235C82"/>
    <w:rsid w:val="00236AAE"/>
    <w:rsid w:val="0023733D"/>
    <w:rsid w:val="00237384"/>
    <w:rsid w:val="00237469"/>
    <w:rsid w:val="00237954"/>
    <w:rsid w:val="002379E3"/>
    <w:rsid w:val="0024033A"/>
    <w:rsid w:val="00240C97"/>
    <w:rsid w:val="002411F5"/>
    <w:rsid w:val="00242397"/>
    <w:rsid w:val="00242827"/>
    <w:rsid w:val="00244DD5"/>
    <w:rsid w:val="002459C7"/>
    <w:rsid w:val="00245B7A"/>
    <w:rsid w:val="00245C5E"/>
    <w:rsid w:val="00246AA7"/>
    <w:rsid w:val="00246FF9"/>
    <w:rsid w:val="002471C8"/>
    <w:rsid w:val="00247277"/>
    <w:rsid w:val="00247AC7"/>
    <w:rsid w:val="002501BB"/>
    <w:rsid w:val="00250304"/>
    <w:rsid w:val="0025033D"/>
    <w:rsid w:val="002504A4"/>
    <w:rsid w:val="0025102F"/>
    <w:rsid w:val="002514A4"/>
    <w:rsid w:val="002519CF"/>
    <w:rsid w:val="002519FD"/>
    <w:rsid w:val="00251DBB"/>
    <w:rsid w:val="00251F92"/>
    <w:rsid w:val="00252178"/>
    <w:rsid w:val="002523C9"/>
    <w:rsid w:val="00252907"/>
    <w:rsid w:val="00252FC2"/>
    <w:rsid w:val="00253005"/>
    <w:rsid w:val="00253067"/>
    <w:rsid w:val="00253F80"/>
    <w:rsid w:val="002545B3"/>
    <w:rsid w:val="00255256"/>
    <w:rsid w:val="00255E5A"/>
    <w:rsid w:val="00256E04"/>
    <w:rsid w:val="00257D54"/>
    <w:rsid w:val="00260A38"/>
    <w:rsid w:val="00260A69"/>
    <w:rsid w:val="00260A7F"/>
    <w:rsid w:val="00261048"/>
    <w:rsid w:val="002628B5"/>
    <w:rsid w:val="00263354"/>
    <w:rsid w:val="002637FB"/>
    <w:rsid w:val="00263C6E"/>
    <w:rsid w:val="0026434F"/>
    <w:rsid w:val="002645E8"/>
    <w:rsid w:val="0026514D"/>
    <w:rsid w:val="00265441"/>
    <w:rsid w:val="0026763E"/>
    <w:rsid w:val="002676B2"/>
    <w:rsid w:val="002677ED"/>
    <w:rsid w:val="00267A5B"/>
    <w:rsid w:val="00270059"/>
    <w:rsid w:val="00270239"/>
    <w:rsid w:val="0027031C"/>
    <w:rsid w:val="0027095F"/>
    <w:rsid w:val="00270E41"/>
    <w:rsid w:val="00270FCF"/>
    <w:rsid w:val="002715F3"/>
    <w:rsid w:val="00271ACF"/>
    <w:rsid w:val="00272256"/>
    <w:rsid w:val="0027241D"/>
    <w:rsid w:val="002725A9"/>
    <w:rsid w:val="002725C3"/>
    <w:rsid w:val="002726EE"/>
    <w:rsid w:val="002728DD"/>
    <w:rsid w:val="00272A40"/>
    <w:rsid w:val="0027376F"/>
    <w:rsid w:val="00273C91"/>
    <w:rsid w:val="0027468D"/>
    <w:rsid w:val="00274BE1"/>
    <w:rsid w:val="00274EB3"/>
    <w:rsid w:val="002750F0"/>
    <w:rsid w:val="002753F8"/>
    <w:rsid w:val="00275561"/>
    <w:rsid w:val="002759AE"/>
    <w:rsid w:val="00276237"/>
    <w:rsid w:val="00276FC0"/>
    <w:rsid w:val="00277843"/>
    <w:rsid w:val="00277A00"/>
    <w:rsid w:val="00277A44"/>
    <w:rsid w:val="00277D63"/>
    <w:rsid w:val="002803CF"/>
    <w:rsid w:val="00280A4C"/>
    <w:rsid w:val="00280F2E"/>
    <w:rsid w:val="0028123F"/>
    <w:rsid w:val="00281600"/>
    <w:rsid w:val="002816D9"/>
    <w:rsid w:val="00281D65"/>
    <w:rsid w:val="00281F6B"/>
    <w:rsid w:val="00283976"/>
    <w:rsid w:val="00284079"/>
    <w:rsid w:val="0028413F"/>
    <w:rsid w:val="00284C2F"/>
    <w:rsid w:val="00284E1B"/>
    <w:rsid w:val="00286841"/>
    <w:rsid w:val="00286B08"/>
    <w:rsid w:val="00286E24"/>
    <w:rsid w:val="00286FA7"/>
    <w:rsid w:val="0028706A"/>
    <w:rsid w:val="002903A1"/>
    <w:rsid w:val="0029073F"/>
    <w:rsid w:val="00290E99"/>
    <w:rsid w:val="002913EC"/>
    <w:rsid w:val="002913F8"/>
    <w:rsid w:val="0029175B"/>
    <w:rsid w:val="00291B8A"/>
    <w:rsid w:val="00292080"/>
    <w:rsid w:val="0029229C"/>
    <w:rsid w:val="00292729"/>
    <w:rsid w:val="00292C51"/>
    <w:rsid w:val="0029335A"/>
    <w:rsid w:val="0029356B"/>
    <w:rsid w:val="002937E8"/>
    <w:rsid w:val="0029385D"/>
    <w:rsid w:val="0029390E"/>
    <w:rsid w:val="002946D9"/>
    <w:rsid w:val="00294811"/>
    <w:rsid w:val="00294DBA"/>
    <w:rsid w:val="00294F7A"/>
    <w:rsid w:val="00295047"/>
    <w:rsid w:val="0029562E"/>
    <w:rsid w:val="00295B70"/>
    <w:rsid w:val="002962B0"/>
    <w:rsid w:val="0029706E"/>
    <w:rsid w:val="00297212"/>
    <w:rsid w:val="00297A24"/>
    <w:rsid w:val="00297DB7"/>
    <w:rsid w:val="002A0217"/>
    <w:rsid w:val="002A02F3"/>
    <w:rsid w:val="002A03CF"/>
    <w:rsid w:val="002A0A0B"/>
    <w:rsid w:val="002A0EF8"/>
    <w:rsid w:val="002A0F5D"/>
    <w:rsid w:val="002A1793"/>
    <w:rsid w:val="002A2094"/>
    <w:rsid w:val="002A2095"/>
    <w:rsid w:val="002A2099"/>
    <w:rsid w:val="002A357E"/>
    <w:rsid w:val="002A3BA6"/>
    <w:rsid w:val="002A465B"/>
    <w:rsid w:val="002A48EE"/>
    <w:rsid w:val="002A49F9"/>
    <w:rsid w:val="002A5FBA"/>
    <w:rsid w:val="002A7017"/>
    <w:rsid w:val="002A75E3"/>
    <w:rsid w:val="002A7772"/>
    <w:rsid w:val="002A7795"/>
    <w:rsid w:val="002A7EA3"/>
    <w:rsid w:val="002A7F42"/>
    <w:rsid w:val="002B0120"/>
    <w:rsid w:val="002B0138"/>
    <w:rsid w:val="002B1993"/>
    <w:rsid w:val="002B1CB6"/>
    <w:rsid w:val="002B2597"/>
    <w:rsid w:val="002B2EAA"/>
    <w:rsid w:val="002B3B64"/>
    <w:rsid w:val="002B3DB9"/>
    <w:rsid w:val="002B40EC"/>
    <w:rsid w:val="002B4773"/>
    <w:rsid w:val="002B4C67"/>
    <w:rsid w:val="002B513B"/>
    <w:rsid w:val="002B5F09"/>
    <w:rsid w:val="002B60AB"/>
    <w:rsid w:val="002B63E7"/>
    <w:rsid w:val="002B7132"/>
    <w:rsid w:val="002B73BF"/>
    <w:rsid w:val="002B754F"/>
    <w:rsid w:val="002B7CC6"/>
    <w:rsid w:val="002C01F8"/>
    <w:rsid w:val="002C0382"/>
    <w:rsid w:val="002C0B50"/>
    <w:rsid w:val="002C10DD"/>
    <w:rsid w:val="002C1F6F"/>
    <w:rsid w:val="002C2329"/>
    <w:rsid w:val="002C365C"/>
    <w:rsid w:val="002C3B36"/>
    <w:rsid w:val="002C4A96"/>
    <w:rsid w:val="002C4E12"/>
    <w:rsid w:val="002C4E85"/>
    <w:rsid w:val="002C4EAF"/>
    <w:rsid w:val="002C5852"/>
    <w:rsid w:val="002C5B33"/>
    <w:rsid w:val="002C642A"/>
    <w:rsid w:val="002C66E8"/>
    <w:rsid w:val="002C69EA"/>
    <w:rsid w:val="002C6B88"/>
    <w:rsid w:val="002C7581"/>
    <w:rsid w:val="002C79AD"/>
    <w:rsid w:val="002C7B54"/>
    <w:rsid w:val="002D0CF3"/>
    <w:rsid w:val="002D1081"/>
    <w:rsid w:val="002D1D44"/>
    <w:rsid w:val="002D1D4F"/>
    <w:rsid w:val="002D1DF9"/>
    <w:rsid w:val="002D1EF9"/>
    <w:rsid w:val="002D3231"/>
    <w:rsid w:val="002D3421"/>
    <w:rsid w:val="002D41BE"/>
    <w:rsid w:val="002D4701"/>
    <w:rsid w:val="002D51CE"/>
    <w:rsid w:val="002D5F84"/>
    <w:rsid w:val="002D62E2"/>
    <w:rsid w:val="002D712F"/>
    <w:rsid w:val="002D7723"/>
    <w:rsid w:val="002E0460"/>
    <w:rsid w:val="002E0E2F"/>
    <w:rsid w:val="002E1925"/>
    <w:rsid w:val="002E236F"/>
    <w:rsid w:val="002E24AD"/>
    <w:rsid w:val="002E27E3"/>
    <w:rsid w:val="002E2823"/>
    <w:rsid w:val="002E2C76"/>
    <w:rsid w:val="002E2FC8"/>
    <w:rsid w:val="002E2FED"/>
    <w:rsid w:val="002E3D14"/>
    <w:rsid w:val="002E493E"/>
    <w:rsid w:val="002E4FBD"/>
    <w:rsid w:val="002E513E"/>
    <w:rsid w:val="002E528A"/>
    <w:rsid w:val="002E53BC"/>
    <w:rsid w:val="002E6207"/>
    <w:rsid w:val="002E6219"/>
    <w:rsid w:val="002E6800"/>
    <w:rsid w:val="002E7270"/>
    <w:rsid w:val="002E781E"/>
    <w:rsid w:val="002F0153"/>
    <w:rsid w:val="002F04EB"/>
    <w:rsid w:val="002F0FCF"/>
    <w:rsid w:val="002F230E"/>
    <w:rsid w:val="002F28FE"/>
    <w:rsid w:val="002F2E5A"/>
    <w:rsid w:val="002F3231"/>
    <w:rsid w:val="002F352A"/>
    <w:rsid w:val="002F36DC"/>
    <w:rsid w:val="002F3DD8"/>
    <w:rsid w:val="002F4597"/>
    <w:rsid w:val="002F4896"/>
    <w:rsid w:val="002F48FB"/>
    <w:rsid w:val="002F4DB0"/>
    <w:rsid w:val="002F556D"/>
    <w:rsid w:val="002F55AC"/>
    <w:rsid w:val="002F5712"/>
    <w:rsid w:val="002F5DCD"/>
    <w:rsid w:val="002F5F4C"/>
    <w:rsid w:val="002F616B"/>
    <w:rsid w:val="002F643F"/>
    <w:rsid w:val="002F73A2"/>
    <w:rsid w:val="002F7659"/>
    <w:rsid w:val="002F7A6D"/>
    <w:rsid w:val="00300789"/>
    <w:rsid w:val="00300853"/>
    <w:rsid w:val="00300B51"/>
    <w:rsid w:val="00300DF6"/>
    <w:rsid w:val="0030188F"/>
    <w:rsid w:val="0030255E"/>
    <w:rsid w:val="00302A08"/>
    <w:rsid w:val="00302C22"/>
    <w:rsid w:val="00303416"/>
    <w:rsid w:val="003035F0"/>
    <w:rsid w:val="00303917"/>
    <w:rsid w:val="00303C3D"/>
    <w:rsid w:val="00304531"/>
    <w:rsid w:val="00304554"/>
    <w:rsid w:val="00306A65"/>
    <w:rsid w:val="00306BCE"/>
    <w:rsid w:val="00306EEE"/>
    <w:rsid w:val="00307975"/>
    <w:rsid w:val="00307EE8"/>
    <w:rsid w:val="00307F4F"/>
    <w:rsid w:val="003120F4"/>
    <w:rsid w:val="00312184"/>
    <w:rsid w:val="00312331"/>
    <w:rsid w:val="0031254B"/>
    <w:rsid w:val="0031254C"/>
    <w:rsid w:val="0031273B"/>
    <w:rsid w:val="00312850"/>
    <w:rsid w:val="00312B2D"/>
    <w:rsid w:val="00313749"/>
    <w:rsid w:val="00313E84"/>
    <w:rsid w:val="00313E96"/>
    <w:rsid w:val="003149DA"/>
    <w:rsid w:val="0031500F"/>
    <w:rsid w:val="003151B8"/>
    <w:rsid w:val="003154DE"/>
    <w:rsid w:val="003164F4"/>
    <w:rsid w:val="003166A3"/>
    <w:rsid w:val="00316A1C"/>
    <w:rsid w:val="00316FA1"/>
    <w:rsid w:val="003172DD"/>
    <w:rsid w:val="00317360"/>
    <w:rsid w:val="00317C8A"/>
    <w:rsid w:val="003208A0"/>
    <w:rsid w:val="0032091D"/>
    <w:rsid w:val="003209F7"/>
    <w:rsid w:val="00320B20"/>
    <w:rsid w:val="00320B3D"/>
    <w:rsid w:val="00321B38"/>
    <w:rsid w:val="00322096"/>
    <w:rsid w:val="003223E5"/>
    <w:rsid w:val="00322473"/>
    <w:rsid w:val="0032293D"/>
    <w:rsid w:val="00323D06"/>
    <w:rsid w:val="00324167"/>
    <w:rsid w:val="00324932"/>
    <w:rsid w:val="00324BE0"/>
    <w:rsid w:val="00325CF5"/>
    <w:rsid w:val="0032608B"/>
    <w:rsid w:val="00326202"/>
    <w:rsid w:val="0032631F"/>
    <w:rsid w:val="00326BC7"/>
    <w:rsid w:val="0032738F"/>
    <w:rsid w:val="0033015D"/>
    <w:rsid w:val="0033041D"/>
    <w:rsid w:val="00331AE7"/>
    <w:rsid w:val="00331BC6"/>
    <w:rsid w:val="00331D5D"/>
    <w:rsid w:val="0033231A"/>
    <w:rsid w:val="00332C3C"/>
    <w:rsid w:val="00332E09"/>
    <w:rsid w:val="003331E1"/>
    <w:rsid w:val="0033351F"/>
    <w:rsid w:val="00333B15"/>
    <w:rsid w:val="0033411B"/>
    <w:rsid w:val="00334257"/>
    <w:rsid w:val="003354EB"/>
    <w:rsid w:val="00335626"/>
    <w:rsid w:val="003357A8"/>
    <w:rsid w:val="003358C0"/>
    <w:rsid w:val="0033605E"/>
    <w:rsid w:val="003367BA"/>
    <w:rsid w:val="00336AD2"/>
    <w:rsid w:val="003370DD"/>
    <w:rsid w:val="003374A8"/>
    <w:rsid w:val="0033771F"/>
    <w:rsid w:val="00337957"/>
    <w:rsid w:val="0034091A"/>
    <w:rsid w:val="0034146F"/>
    <w:rsid w:val="003419AE"/>
    <w:rsid w:val="003419C1"/>
    <w:rsid w:val="00341C75"/>
    <w:rsid w:val="00341E49"/>
    <w:rsid w:val="003424A4"/>
    <w:rsid w:val="003430AA"/>
    <w:rsid w:val="00343BDC"/>
    <w:rsid w:val="00343FE0"/>
    <w:rsid w:val="00344FF1"/>
    <w:rsid w:val="003453FD"/>
    <w:rsid w:val="00345CDB"/>
    <w:rsid w:val="00345EA2"/>
    <w:rsid w:val="003466D2"/>
    <w:rsid w:val="0034698B"/>
    <w:rsid w:val="00346B9D"/>
    <w:rsid w:val="00346CB3"/>
    <w:rsid w:val="00347251"/>
    <w:rsid w:val="00347271"/>
    <w:rsid w:val="0035055A"/>
    <w:rsid w:val="00350E23"/>
    <w:rsid w:val="00351874"/>
    <w:rsid w:val="00352376"/>
    <w:rsid w:val="0035240F"/>
    <w:rsid w:val="0035259A"/>
    <w:rsid w:val="00352B43"/>
    <w:rsid w:val="00352BEE"/>
    <w:rsid w:val="00354267"/>
    <w:rsid w:val="0035554F"/>
    <w:rsid w:val="00355B4F"/>
    <w:rsid w:val="0035657D"/>
    <w:rsid w:val="00356681"/>
    <w:rsid w:val="00356952"/>
    <w:rsid w:val="00356FDD"/>
    <w:rsid w:val="003577A7"/>
    <w:rsid w:val="00357A61"/>
    <w:rsid w:val="00360A7C"/>
    <w:rsid w:val="00360D9D"/>
    <w:rsid w:val="003611F0"/>
    <w:rsid w:val="0036176D"/>
    <w:rsid w:val="0036183D"/>
    <w:rsid w:val="00361BC6"/>
    <w:rsid w:val="003622DD"/>
    <w:rsid w:val="00362622"/>
    <w:rsid w:val="0036309A"/>
    <w:rsid w:val="00363871"/>
    <w:rsid w:val="00363986"/>
    <w:rsid w:val="00363EB3"/>
    <w:rsid w:val="0036435B"/>
    <w:rsid w:val="0036465D"/>
    <w:rsid w:val="00364843"/>
    <w:rsid w:val="00364D23"/>
    <w:rsid w:val="003655F6"/>
    <w:rsid w:val="00365C1D"/>
    <w:rsid w:val="0036674F"/>
    <w:rsid w:val="00367280"/>
    <w:rsid w:val="0037013B"/>
    <w:rsid w:val="003707C0"/>
    <w:rsid w:val="00370CBE"/>
    <w:rsid w:val="00370F5D"/>
    <w:rsid w:val="00371547"/>
    <w:rsid w:val="0037232E"/>
    <w:rsid w:val="003726CF"/>
    <w:rsid w:val="003727E0"/>
    <w:rsid w:val="00372B69"/>
    <w:rsid w:val="003737DA"/>
    <w:rsid w:val="00373B36"/>
    <w:rsid w:val="00373DC6"/>
    <w:rsid w:val="00373DFA"/>
    <w:rsid w:val="00374DF0"/>
    <w:rsid w:val="00375BD5"/>
    <w:rsid w:val="00375D44"/>
    <w:rsid w:val="00375D81"/>
    <w:rsid w:val="00376492"/>
    <w:rsid w:val="003769EF"/>
    <w:rsid w:val="00376A18"/>
    <w:rsid w:val="00377B5C"/>
    <w:rsid w:val="00377D4E"/>
    <w:rsid w:val="00380148"/>
    <w:rsid w:val="00380479"/>
    <w:rsid w:val="003806E2"/>
    <w:rsid w:val="00380820"/>
    <w:rsid w:val="00380BE9"/>
    <w:rsid w:val="00381115"/>
    <w:rsid w:val="00381692"/>
    <w:rsid w:val="0038257E"/>
    <w:rsid w:val="003825FA"/>
    <w:rsid w:val="00382913"/>
    <w:rsid w:val="003832B0"/>
    <w:rsid w:val="00383560"/>
    <w:rsid w:val="00383623"/>
    <w:rsid w:val="00383960"/>
    <w:rsid w:val="00383C7C"/>
    <w:rsid w:val="0038423D"/>
    <w:rsid w:val="00385D23"/>
    <w:rsid w:val="00385F7D"/>
    <w:rsid w:val="0038609C"/>
    <w:rsid w:val="003867BF"/>
    <w:rsid w:val="00386CB7"/>
    <w:rsid w:val="0038735F"/>
    <w:rsid w:val="0038763B"/>
    <w:rsid w:val="003877E3"/>
    <w:rsid w:val="0038783F"/>
    <w:rsid w:val="00387A5D"/>
    <w:rsid w:val="00390289"/>
    <w:rsid w:val="0039048D"/>
    <w:rsid w:val="00391BC2"/>
    <w:rsid w:val="00392224"/>
    <w:rsid w:val="003922D1"/>
    <w:rsid w:val="003929E2"/>
    <w:rsid w:val="00392BF4"/>
    <w:rsid w:val="00393436"/>
    <w:rsid w:val="00393613"/>
    <w:rsid w:val="00393815"/>
    <w:rsid w:val="0039411D"/>
    <w:rsid w:val="0039426D"/>
    <w:rsid w:val="00394661"/>
    <w:rsid w:val="0039485C"/>
    <w:rsid w:val="00394C9D"/>
    <w:rsid w:val="00394E2C"/>
    <w:rsid w:val="00395141"/>
    <w:rsid w:val="003951F5"/>
    <w:rsid w:val="00395496"/>
    <w:rsid w:val="00395E4B"/>
    <w:rsid w:val="00396C26"/>
    <w:rsid w:val="00397361"/>
    <w:rsid w:val="003973A0"/>
    <w:rsid w:val="0039751C"/>
    <w:rsid w:val="003976DA"/>
    <w:rsid w:val="00397771"/>
    <w:rsid w:val="003A06CF"/>
    <w:rsid w:val="003A0A7A"/>
    <w:rsid w:val="003A0CC1"/>
    <w:rsid w:val="003A24A3"/>
    <w:rsid w:val="003A38B9"/>
    <w:rsid w:val="003A3C55"/>
    <w:rsid w:val="003A3DC5"/>
    <w:rsid w:val="003A4643"/>
    <w:rsid w:val="003A4BE7"/>
    <w:rsid w:val="003A5337"/>
    <w:rsid w:val="003A55D1"/>
    <w:rsid w:val="003A5962"/>
    <w:rsid w:val="003A6595"/>
    <w:rsid w:val="003A689C"/>
    <w:rsid w:val="003A6F40"/>
    <w:rsid w:val="003A74C1"/>
    <w:rsid w:val="003A7B6D"/>
    <w:rsid w:val="003B0323"/>
    <w:rsid w:val="003B1365"/>
    <w:rsid w:val="003B1702"/>
    <w:rsid w:val="003B1740"/>
    <w:rsid w:val="003B1907"/>
    <w:rsid w:val="003B197A"/>
    <w:rsid w:val="003B1991"/>
    <w:rsid w:val="003B221F"/>
    <w:rsid w:val="003B2A0B"/>
    <w:rsid w:val="003B4065"/>
    <w:rsid w:val="003B4798"/>
    <w:rsid w:val="003B47A8"/>
    <w:rsid w:val="003B49ED"/>
    <w:rsid w:val="003B4B3B"/>
    <w:rsid w:val="003B5FCA"/>
    <w:rsid w:val="003B6156"/>
    <w:rsid w:val="003B6457"/>
    <w:rsid w:val="003B6BFC"/>
    <w:rsid w:val="003B6DEE"/>
    <w:rsid w:val="003B6F69"/>
    <w:rsid w:val="003B7A50"/>
    <w:rsid w:val="003B7E4B"/>
    <w:rsid w:val="003B7F38"/>
    <w:rsid w:val="003C0E27"/>
    <w:rsid w:val="003C1631"/>
    <w:rsid w:val="003C1633"/>
    <w:rsid w:val="003C1ACD"/>
    <w:rsid w:val="003C1F4E"/>
    <w:rsid w:val="003C215A"/>
    <w:rsid w:val="003C21D0"/>
    <w:rsid w:val="003C243C"/>
    <w:rsid w:val="003C2DFD"/>
    <w:rsid w:val="003C3671"/>
    <w:rsid w:val="003C4704"/>
    <w:rsid w:val="003C549C"/>
    <w:rsid w:val="003C5F49"/>
    <w:rsid w:val="003C5F6A"/>
    <w:rsid w:val="003C6050"/>
    <w:rsid w:val="003C613A"/>
    <w:rsid w:val="003C67FF"/>
    <w:rsid w:val="003C6813"/>
    <w:rsid w:val="003C6EBC"/>
    <w:rsid w:val="003C7834"/>
    <w:rsid w:val="003C783B"/>
    <w:rsid w:val="003C7AD7"/>
    <w:rsid w:val="003C7E66"/>
    <w:rsid w:val="003C7EA8"/>
    <w:rsid w:val="003D0677"/>
    <w:rsid w:val="003D093C"/>
    <w:rsid w:val="003D0E88"/>
    <w:rsid w:val="003D0EEB"/>
    <w:rsid w:val="003D0EFC"/>
    <w:rsid w:val="003D15CA"/>
    <w:rsid w:val="003D1BDB"/>
    <w:rsid w:val="003D1CCC"/>
    <w:rsid w:val="003D217C"/>
    <w:rsid w:val="003D2344"/>
    <w:rsid w:val="003D25B2"/>
    <w:rsid w:val="003D2714"/>
    <w:rsid w:val="003D2A41"/>
    <w:rsid w:val="003D2E81"/>
    <w:rsid w:val="003D357A"/>
    <w:rsid w:val="003D359F"/>
    <w:rsid w:val="003D39C9"/>
    <w:rsid w:val="003D3A57"/>
    <w:rsid w:val="003D4831"/>
    <w:rsid w:val="003D5883"/>
    <w:rsid w:val="003D5948"/>
    <w:rsid w:val="003D59B7"/>
    <w:rsid w:val="003D609D"/>
    <w:rsid w:val="003D68FF"/>
    <w:rsid w:val="003D6A2E"/>
    <w:rsid w:val="003D6D86"/>
    <w:rsid w:val="003D75CB"/>
    <w:rsid w:val="003D7DFB"/>
    <w:rsid w:val="003E099B"/>
    <w:rsid w:val="003E0C94"/>
    <w:rsid w:val="003E0D73"/>
    <w:rsid w:val="003E1042"/>
    <w:rsid w:val="003E13FE"/>
    <w:rsid w:val="003E18F2"/>
    <w:rsid w:val="003E1980"/>
    <w:rsid w:val="003E1AE7"/>
    <w:rsid w:val="003E20B3"/>
    <w:rsid w:val="003E2342"/>
    <w:rsid w:val="003E2412"/>
    <w:rsid w:val="003E2636"/>
    <w:rsid w:val="003E2C93"/>
    <w:rsid w:val="003E3022"/>
    <w:rsid w:val="003E3842"/>
    <w:rsid w:val="003E409B"/>
    <w:rsid w:val="003E453E"/>
    <w:rsid w:val="003E463E"/>
    <w:rsid w:val="003E4A8E"/>
    <w:rsid w:val="003E4C29"/>
    <w:rsid w:val="003E4FAF"/>
    <w:rsid w:val="003E5A4C"/>
    <w:rsid w:val="003E6298"/>
    <w:rsid w:val="003E67E4"/>
    <w:rsid w:val="003E757E"/>
    <w:rsid w:val="003F01C0"/>
    <w:rsid w:val="003F031B"/>
    <w:rsid w:val="003F03AE"/>
    <w:rsid w:val="003F06CB"/>
    <w:rsid w:val="003F0925"/>
    <w:rsid w:val="003F096F"/>
    <w:rsid w:val="003F09D6"/>
    <w:rsid w:val="003F119B"/>
    <w:rsid w:val="003F1431"/>
    <w:rsid w:val="003F1608"/>
    <w:rsid w:val="003F1CA4"/>
    <w:rsid w:val="003F1D0A"/>
    <w:rsid w:val="003F219A"/>
    <w:rsid w:val="003F2B28"/>
    <w:rsid w:val="003F3A24"/>
    <w:rsid w:val="003F4080"/>
    <w:rsid w:val="003F4388"/>
    <w:rsid w:val="003F47BB"/>
    <w:rsid w:val="003F567A"/>
    <w:rsid w:val="003F5836"/>
    <w:rsid w:val="003F63EC"/>
    <w:rsid w:val="003F63FD"/>
    <w:rsid w:val="003F691B"/>
    <w:rsid w:val="003F7465"/>
    <w:rsid w:val="003F7697"/>
    <w:rsid w:val="003F795B"/>
    <w:rsid w:val="004004CB"/>
    <w:rsid w:val="00400663"/>
    <w:rsid w:val="00400CC3"/>
    <w:rsid w:val="004011F6"/>
    <w:rsid w:val="00401656"/>
    <w:rsid w:val="00401E82"/>
    <w:rsid w:val="0040228D"/>
    <w:rsid w:val="004027B9"/>
    <w:rsid w:val="00402F6D"/>
    <w:rsid w:val="00403033"/>
    <w:rsid w:val="0040362B"/>
    <w:rsid w:val="004036AA"/>
    <w:rsid w:val="004037C5"/>
    <w:rsid w:val="00403A21"/>
    <w:rsid w:val="00404663"/>
    <w:rsid w:val="004054DC"/>
    <w:rsid w:val="004056D5"/>
    <w:rsid w:val="00405D0F"/>
    <w:rsid w:val="00405EAA"/>
    <w:rsid w:val="00406308"/>
    <w:rsid w:val="00406EBE"/>
    <w:rsid w:val="00410390"/>
    <w:rsid w:val="00410AFD"/>
    <w:rsid w:val="00410F78"/>
    <w:rsid w:val="00411499"/>
    <w:rsid w:val="004132B4"/>
    <w:rsid w:val="004139E2"/>
    <w:rsid w:val="00413D8A"/>
    <w:rsid w:val="00413FC7"/>
    <w:rsid w:val="00414D33"/>
    <w:rsid w:val="00414D9D"/>
    <w:rsid w:val="00415329"/>
    <w:rsid w:val="004153B9"/>
    <w:rsid w:val="004155C5"/>
    <w:rsid w:val="00415CC0"/>
    <w:rsid w:val="00415E2C"/>
    <w:rsid w:val="00416786"/>
    <w:rsid w:val="0041762A"/>
    <w:rsid w:val="00420209"/>
    <w:rsid w:val="004206C9"/>
    <w:rsid w:val="00420D67"/>
    <w:rsid w:val="00421734"/>
    <w:rsid w:val="00421A57"/>
    <w:rsid w:val="00421E27"/>
    <w:rsid w:val="00421E81"/>
    <w:rsid w:val="004223A6"/>
    <w:rsid w:val="004224E2"/>
    <w:rsid w:val="004229E0"/>
    <w:rsid w:val="00422CC6"/>
    <w:rsid w:val="004234B9"/>
    <w:rsid w:val="0042364D"/>
    <w:rsid w:val="00424131"/>
    <w:rsid w:val="004241AD"/>
    <w:rsid w:val="004243D1"/>
    <w:rsid w:val="00424449"/>
    <w:rsid w:val="0042457A"/>
    <w:rsid w:val="00424631"/>
    <w:rsid w:val="004246CC"/>
    <w:rsid w:val="00424783"/>
    <w:rsid w:val="00425B43"/>
    <w:rsid w:val="00425D60"/>
    <w:rsid w:val="0042610B"/>
    <w:rsid w:val="0042683A"/>
    <w:rsid w:val="00426DB7"/>
    <w:rsid w:val="00427BB1"/>
    <w:rsid w:val="00427BE3"/>
    <w:rsid w:val="00427C86"/>
    <w:rsid w:val="00431158"/>
    <w:rsid w:val="00431537"/>
    <w:rsid w:val="0043271A"/>
    <w:rsid w:val="0043292F"/>
    <w:rsid w:val="00433B9C"/>
    <w:rsid w:val="0043458E"/>
    <w:rsid w:val="00434825"/>
    <w:rsid w:val="00434953"/>
    <w:rsid w:val="004351D9"/>
    <w:rsid w:val="00435322"/>
    <w:rsid w:val="004355E5"/>
    <w:rsid w:val="00435685"/>
    <w:rsid w:val="00435A43"/>
    <w:rsid w:val="00435D7B"/>
    <w:rsid w:val="00436200"/>
    <w:rsid w:val="0043642D"/>
    <w:rsid w:val="0043654B"/>
    <w:rsid w:val="004365A0"/>
    <w:rsid w:val="004365E4"/>
    <w:rsid w:val="004368BC"/>
    <w:rsid w:val="0043751B"/>
    <w:rsid w:val="00437815"/>
    <w:rsid w:val="004406AB"/>
    <w:rsid w:val="00440708"/>
    <w:rsid w:val="0044087A"/>
    <w:rsid w:val="00440B01"/>
    <w:rsid w:val="00441BE9"/>
    <w:rsid w:val="004420F5"/>
    <w:rsid w:val="00442165"/>
    <w:rsid w:val="0044231E"/>
    <w:rsid w:val="004429BA"/>
    <w:rsid w:val="00442AF2"/>
    <w:rsid w:val="00443C32"/>
    <w:rsid w:val="00444217"/>
    <w:rsid w:val="00444532"/>
    <w:rsid w:val="00444760"/>
    <w:rsid w:val="00444A27"/>
    <w:rsid w:val="0044536E"/>
    <w:rsid w:val="0044541C"/>
    <w:rsid w:val="004464F0"/>
    <w:rsid w:val="004466A3"/>
    <w:rsid w:val="00446720"/>
    <w:rsid w:val="00446990"/>
    <w:rsid w:val="00446FCD"/>
    <w:rsid w:val="0044760C"/>
    <w:rsid w:val="004478DF"/>
    <w:rsid w:val="00447A2C"/>
    <w:rsid w:val="00447D1E"/>
    <w:rsid w:val="00450045"/>
    <w:rsid w:val="0045061C"/>
    <w:rsid w:val="00451498"/>
    <w:rsid w:val="00451C3D"/>
    <w:rsid w:val="004525E3"/>
    <w:rsid w:val="004527E0"/>
    <w:rsid w:val="00453274"/>
    <w:rsid w:val="00453EBD"/>
    <w:rsid w:val="004541E1"/>
    <w:rsid w:val="00454574"/>
    <w:rsid w:val="00454779"/>
    <w:rsid w:val="00454AB0"/>
    <w:rsid w:val="00454CBD"/>
    <w:rsid w:val="0045573E"/>
    <w:rsid w:val="00455A34"/>
    <w:rsid w:val="00455E77"/>
    <w:rsid w:val="00455FF5"/>
    <w:rsid w:val="004572B5"/>
    <w:rsid w:val="004601E0"/>
    <w:rsid w:val="00460570"/>
    <w:rsid w:val="00460B27"/>
    <w:rsid w:val="00461D88"/>
    <w:rsid w:val="00461F04"/>
    <w:rsid w:val="004620AB"/>
    <w:rsid w:val="00462164"/>
    <w:rsid w:val="004633AE"/>
    <w:rsid w:val="00463C2B"/>
    <w:rsid w:val="004642F8"/>
    <w:rsid w:val="00465220"/>
    <w:rsid w:val="00465A57"/>
    <w:rsid w:val="0046756D"/>
    <w:rsid w:val="004677E9"/>
    <w:rsid w:val="00467E80"/>
    <w:rsid w:val="00470073"/>
    <w:rsid w:val="0047023C"/>
    <w:rsid w:val="00470AE4"/>
    <w:rsid w:val="004718A0"/>
    <w:rsid w:val="00471EAE"/>
    <w:rsid w:val="004721D3"/>
    <w:rsid w:val="0047223E"/>
    <w:rsid w:val="00472DF0"/>
    <w:rsid w:val="00473060"/>
    <w:rsid w:val="00473342"/>
    <w:rsid w:val="00473552"/>
    <w:rsid w:val="00473DB7"/>
    <w:rsid w:val="00474192"/>
    <w:rsid w:val="0047450A"/>
    <w:rsid w:val="004745FF"/>
    <w:rsid w:val="00474B64"/>
    <w:rsid w:val="00474C78"/>
    <w:rsid w:val="004755DC"/>
    <w:rsid w:val="00475870"/>
    <w:rsid w:val="00475A02"/>
    <w:rsid w:val="00475E09"/>
    <w:rsid w:val="00475F5F"/>
    <w:rsid w:val="00476205"/>
    <w:rsid w:val="00476362"/>
    <w:rsid w:val="004768DB"/>
    <w:rsid w:val="00477EED"/>
    <w:rsid w:val="004809AC"/>
    <w:rsid w:val="00480DBD"/>
    <w:rsid w:val="00480EC4"/>
    <w:rsid w:val="004811C5"/>
    <w:rsid w:val="004812C8"/>
    <w:rsid w:val="004815BF"/>
    <w:rsid w:val="00481C04"/>
    <w:rsid w:val="00481CEB"/>
    <w:rsid w:val="004827B0"/>
    <w:rsid w:val="0048282B"/>
    <w:rsid w:val="004828A6"/>
    <w:rsid w:val="00482B70"/>
    <w:rsid w:val="0048374E"/>
    <w:rsid w:val="00483EEA"/>
    <w:rsid w:val="00484216"/>
    <w:rsid w:val="004847BD"/>
    <w:rsid w:val="0048487F"/>
    <w:rsid w:val="00484BE8"/>
    <w:rsid w:val="00484DD7"/>
    <w:rsid w:val="00485244"/>
    <w:rsid w:val="00485BAB"/>
    <w:rsid w:val="00485CE2"/>
    <w:rsid w:val="004862FE"/>
    <w:rsid w:val="00486AB6"/>
    <w:rsid w:val="00486DA0"/>
    <w:rsid w:val="00487A8C"/>
    <w:rsid w:val="00487CBD"/>
    <w:rsid w:val="004902C9"/>
    <w:rsid w:val="00490499"/>
    <w:rsid w:val="0049056B"/>
    <w:rsid w:val="00490DCD"/>
    <w:rsid w:val="00491164"/>
    <w:rsid w:val="00492A51"/>
    <w:rsid w:val="00492AD7"/>
    <w:rsid w:val="00494565"/>
    <w:rsid w:val="00494611"/>
    <w:rsid w:val="00494E94"/>
    <w:rsid w:val="0049553B"/>
    <w:rsid w:val="004958B9"/>
    <w:rsid w:val="0049590A"/>
    <w:rsid w:val="00495F17"/>
    <w:rsid w:val="0049645A"/>
    <w:rsid w:val="004972F0"/>
    <w:rsid w:val="004978E6"/>
    <w:rsid w:val="004978F4"/>
    <w:rsid w:val="00497CFF"/>
    <w:rsid w:val="00497FAE"/>
    <w:rsid w:val="004A00DA"/>
    <w:rsid w:val="004A099B"/>
    <w:rsid w:val="004A0E6C"/>
    <w:rsid w:val="004A1866"/>
    <w:rsid w:val="004A1B33"/>
    <w:rsid w:val="004A233A"/>
    <w:rsid w:val="004A25D9"/>
    <w:rsid w:val="004A2A90"/>
    <w:rsid w:val="004A30B4"/>
    <w:rsid w:val="004A3473"/>
    <w:rsid w:val="004A3978"/>
    <w:rsid w:val="004A3C96"/>
    <w:rsid w:val="004A4103"/>
    <w:rsid w:val="004A4A3F"/>
    <w:rsid w:val="004A4A60"/>
    <w:rsid w:val="004A4DA9"/>
    <w:rsid w:val="004A4E0B"/>
    <w:rsid w:val="004A4EE2"/>
    <w:rsid w:val="004A4FF5"/>
    <w:rsid w:val="004A5084"/>
    <w:rsid w:val="004A5118"/>
    <w:rsid w:val="004A5219"/>
    <w:rsid w:val="004A581F"/>
    <w:rsid w:val="004A5F09"/>
    <w:rsid w:val="004A6DE8"/>
    <w:rsid w:val="004A71B8"/>
    <w:rsid w:val="004A7911"/>
    <w:rsid w:val="004B0724"/>
    <w:rsid w:val="004B1431"/>
    <w:rsid w:val="004B1A42"/>
    <w:rsid w:val="004B1E01"/>
    <w:rsid w:val="004B2142"/>
    <w:rsid w:val="004B21E4"/>
    <w:rsid w:val="004B2F0D"/>
    <w:rsid w:val="004B415E"/>
    <w:rsid w:val="004B5198"/>
    <w:rsid w:val="004B546C"/>
    <w:rsid w:val="004B59EB"/>
    <w:rsid w:val="004B5B90"/>
    <w:rsid w:val="004B632F"/>
    <w:rsid w:val="004B66BA"/>
    <w:rsid w:val="004B688E"/>
    <w:rsid w:val="004B6C0B"/>
    <w:rsid w:val="004B756C"/>
    <w:rsid w:val="004B7D85"/>
    <w:rsid w:val="004B7FF8"/>
    <w:rsid w:val="004C04B8"/>
    <w:rsid w:val="004C0ADF"/>
    <w:rsid w:val="004C0B83"/>
    <w:rsid w:val="004C1BB9"/>
    <w:rsid w:val="004C2187"/>
    <w:rsid w:val="004C231F"/>
    <w:rsid w:val="004C236F"/>
    <w:rsid w:val="004C46D5"/>
    <w:rsid w:val="004C4A33"/>
    <w:rsid w:val="004C5AB3"/>
    <w:rsid w:val="004C5F3C"/>
    <w:rsid w:val="004C6849"/>
    <w:rsid w:val="004C7050"/>
    <w:rsid w:val="004D0584"/>
    <w:rsid w:val="004D1023"/>
    <w:rsid w:val="004D11AD"/>
    <w:rsid w:val="004D274B"/>
    <w:rsid w:val="004D43CB"/>
    <w:rsid w:val="004D4670"/>
    <w:rsid w:val="004D4951"/>
    <w:rsid w:val="004D506F"/>
    <w:rsid w:val="004D510E"/>
    <w:rsid w:val="004D54D4"/>
    <w:rsid w:val="004D570B"/>
    <w:rsid w:val="004D58F0"/>
    <w:rsid w:val="004D5962"/>
    <w:rsid w:val="004D62CA"/>
    <w:rsid w:val="004D769C"/>
    <w:rsid w:val="004D7B99"/>
    <w:rsid w:val="004D7D0E"/>
    <w:rsid w:val="004D7D89"/>
    <w:rsid w:val="004D7EC3"/>
    <w:rsid w:val="004D7F40"/>
    <w:rsid w:val="004D7FE7"/>
    <w:rsid w:val="004E0580"/>
    <w:rsid w:val="004E08CB"/>
    <w:rsid w:val="004E1AE5"/>
    <w:rsid w:val="004E1D58"/>
    <w:rsid w:val="004E22D1"/>
    <w:rsid w:val="004E281C"/>
    <w:rsid w:val="004E2DC5"/>
    <w:rsid w:val="004E3016"/>
    <w:rsid w:val="004E3158"/>
    <w:rsid w:val="004E335C"/>
    <w:rsid w:val="004E35B4"/>
    <w:rsid w:val="004E4488"/>
    <w:rsid w:val="004E4BAE"/>
    <w:rsid w:val="004E4FCF"/>
    <w:rsid w:val="004E534D"/>
    <w:rsid w:val="004E657E"/>
    <w:rsid w:val="004E68C3"/>
    <w:rsid w:val="004E69E6"/>
    <w:rsid w:val="004E6DFB"/>
    <w:rsid w:val="004E7020"/>
    <w:rsid w:val="004E7CE6"/>
    <w:rsid w:val="004F0C32"/>
    <w:rsid w:val="004F0F9E"/>
    <w:rsid w:val="004F1B03"/>
    <w:rsid w:val="004F208E"/>
    <w:rsid w:val="004F20B2"/>
    <w:rsid w:val="004F2AAB"/>
    <w:rsid w:val="004F3235"/>
    <w:rsid w:val="004F33E3"/>
    <w:rsid w:val="004F3475"/>
    <w:rsid w:val="004F365E"/>
    <w:rsid w:val="004F36B7"/>
    <w:rsid w:val="004F3BCE"/>
    <w:rsid w:val="004F40DE"/>
    <w:rsid w:val="004F5038"/>
    <w:rsid w:val="004F505A"/>
    <w:rsid w:val="004F5A5B"/>
    <w:rsid w:val="004F6068"/>
    <w:rsid w:val="004F6269"/>
    <w:rsid w:val="004F639F"/>
    <w:rsid w:val="004F673A"/>
    <w:rsid w:val="004F7828"/>
    <w:rsid w:val="004F7F95"/>
    <w:rsid w:val="00500349"/>
    <w:rsid w:val="00500D30"/>
    <w:rsid w:val="005011AD"/>
    <w:rsid w:val="005012BE"/>
    <w:rsid w:val="00501404"/>
    <w:rsid w:val="0050144D"/>
    <w:rsid w:val="005016EA"/>
    <w:rsid w:val="00502881"/>
    <w:rsid w:val="00502B87"/>
    <w:rsid w:val="00502C99"/>
    <w:rsid w:val="0050325F"/>
    <w:rsid w:val="00503B97"/>
    <w:rsid w:val="00503EF1"/>
    <w:rsid w:val="00505A2B"/>
    <w:rsid w:val="005066F2"/>
    <w:rsid w:val="00507001"/>
    <w:rsid w:val="00507922"/>
    <w:rsid w:val="00507BC2"/>
    <w:rsid w:val="00510B41"/>
    <w:rsid w:val="00510F49"/>
    <w:rsid w:val="00511010"/>
    <w:rsid w:val="00511A2A"/>
    <w:rsid w:val="00511CD5"/>
    <w:rsid w:val="00511F51"/>
    <w:rsid w:val="00511F7E"/>
    <w:rsid w:val="0051242C"/>
    <w:rsid w:val="00512849"/>
    <w:rsid w:val="005128C3"/>
    <w:rsid w:val="00512D9A"/>
    <w:rsid w:val="00512ECC"/>
    <w:rsid w:val="0051307E"/>
    <w:rsid w:val="00513E2F"/>
    <w:rsid w:val="00514223"/>
    <w:rsid w:val="00514365"/>
    <w:rsid w:val="005148B3"/>
    <w:rsid w:val="005150D3"/>
    <w:rsid w:val="0051541F"/>
    <w:rsid w:val="00515C72"/>
    <w:rsid w:val="00515FD5"/>
    <w:rsid w:val="0051683E"/>
    <w:rsid w:val="00516AAB"/>
    <w:rsid w:val="00516D6F"/>
    <w:rsid w:val="005172C0"/>
    <w:rsid w:val="005173E0"/>
    <w:rsid w:val="005175CB"/>
    <w:rsid w:val="00517798"/>
    <w:rsid w:val="00517D3F"/>
    <w:rsid w:val="005202E0"/>
    <w:rsid w:val="005207E3"/>
    <w:rsid w:val="005212FB"/>
    <w:rsid w:val="00521319"/>
    <w:rsid w:val="0052349C"/>
    <w:rsid w:val="00523CF7"/>
    <w:rsid w:val="00523EB8"/>
    <w:rsid w:val="005241E1"/>
    <w:rsid w:val="00524648"/>
    <w:rsid w:val="005250B3"/>
    <w:rsid w:val="005252E5"/>
    <w:rsid w:val="005263D7"/>
    <w:rsid w:val="00526517"/>
    <w:rsid w:val="005267E4"/>
    <w:rsid w:val="00526B0E"/>
    <w:rsid w:val="00526D50"/>
    <w:rsid w:val="0052747F"/>
    <w:rsid w:val="0053085A"/>
    <w:rsid w:val="005313A1"/>
    <w:rsid w:val="0053160C"/>
    <w:rsid w:val="0053164F"/>
    <w:rsid w:val="0053177C"/>
    <w:rsid w:val="00531B8B"/>
    <w:rsid w:val="00532779"/>
    <w:rsid w:val="005327D0"/>
    <w:rsid w:val="00532985"/>
    <w:rsid w:val="00532BD6"/>
    <w:rsid w:val="0053339A"/>
    <w:rsid w:val="005336AB"/>
    <w:rsid w:val="005336FC"/>
    <w:rsid w:val="00533BC0"/>
    <w:rsid w:val="00533D3D"/>
    <w:rsid w:val="0053463A"/>
    <w:rsid w:val="005346CE"/>
    <w:rsid w:val="00534B6D"/>
    <w:rsid w:val="005351CE"/>
    <w:rsid w:val="00535818"/>
    <w:rsid w:val="00535AD7"/>
    <w:rsid w:val="00536011"/>
    <w:rsid w:val="00536CA0"/>
    <w:rsid w:val="005377FC"/>
    <w:rsid w:val="00537954"/>
    <w:rsid w:val="00537BF1"/>
    <w:rsid w:val="00537DD2"/>
    <w:rsid w:val="00537E49"/>
    <w:rsid w:val="00540522"/>
    <w:rsid w:val="005407FA"/>
    <w:rsid w:val="005414F0"/>
    <w:rsid w:val="00541502"/>
    <w:rsid w:val="00542112"/>
    <w:rsid w:val="0054221C"/>
    <w:rsid w:val="0054258D"/>
    <w:rsid w:val="005434D3"/>
    <w:rsid w:val="00543E3B"/>
    <w:rsid w:val="005443DC"/>
    <w:rsid w:val="005445D9"/>
    <w:rsid w:val="005457A1"/>
    <w:rsid w:val="00545928"/>
    <w:rsid w:val="00545CAF"/>
    <w:rsid w:val="00545DF4"/>
    <w:rsid w:val="005465AE"/>
    <w:rsid w:val="00547562"/>
    <w:rsid w:val="0054770B"/>
    <w:rsid w:val="00547B76"/>
    <w:rsid w:val="00550336"/>
    <w:rsid w:val="005506EA"/>
    <w:rsid w:val="00550854"/>
    <w:rsid w:val="0055112C"/>
    <w:rsid w:val="00551247"/>
    <w:rsid w:val="0055139B"/>
    <w:rsid w:val="005518D4"/>
    <w:rsid w:val="0055198A"/>
    <w:rsid w:val="00551BC5"/>
    <w:rsid w:val="00551C27"/>
    <w:rsid w:val="00553860"/>
    <w:rsid w:val="00554051"/>
    <w:rsid w:val="00554679"/>
    <w:rsid w:val="005549A5"/>
    <w:rsid w:val="00554C6A"/>
    <w:rsid w:val="005552CE"/>
    <w:rsid w:val="005558E1"/>
    <w:rsid w:val="00555A49"/>
    <w:rsid w:val="00556589"/>
    <w:rsid w:val="00556807"/>
    <w:rsid w:val="00556AB0"/>
    <w:rsid w:val="00556D0F"/>
    <w:rsid w:val="00557132"/>
    <w:rsid w:val="0055713D"/>
    <w:rsid w:val="005579D6"/>
    <w:rsid w:val="005603AC"/>
    <w:rsid w:val="005619DB"/>
    <w:rsid w:val="005622CD"/>
    <w:rsid w:val="00562631"/>
    <w:rsid w:val="00562A00"/>
    <w:rsid w:val="00562C52"/>
    <w:rsid w:val="00562ED1"/>
    <w:rsid w:val="00563D2C"/>
    <w:rsid w:val="0056405B"/>
    <w:rsid w:val="00564958"/>
    <w:rsid w:val="00564B2D"/>
    <w:rsid w:val="005657D9"/>
    <w:rsid w:val="00565B46"/>
    <w:rsid w:val="00565B7E"/>
    <w:rsid w:val="00565D3D"/>
    <w:rsid w:val="00565F6E"/>
    <w:rsid w:val="00566C3C"/>
    <w:rsid w:val="0056700C"/>
    <w:rsid w:val="005673DA"/>
    <w:rsid w:val="005676B3"/>
    <w:rsid w:val="0057002A"/>
    <w:rsid w:val="00571497"/>
    <w:rsid w:val="0057253E"/>
    <w:rsid w:val="0057267C"/>
    <w:rsid w:val="00572B79"/>
    <w:rsid w:val="00572C60"/>
    <w:rsid w:val="00574A32"/>
    <w:rsid w:val="005751BB"/>
    <w:rsid w:val="0057523C"/>
    <w:rsid w:val="0057552A"/>
    <w:rsid w:val="00575D93"/>
    <w:rsid w:val="00576314"/>
    <w:rsid w:val="005773F8"/>
    <w:rsid w:val="00577A65"/>
    <w:rsid w:val="00577C2B"/>
    <w:rsid w:val="00580389"/>
    <w:rsid w:val="00580C66"/>
    <w:rsid w:val="00580E5A"/>
    <w:rsid w:val="005815BE"/>
    <w:rsid w:val="005816FB"/>
    <w:rsid w:val="0058194A"/>
    <w:rsid w:val="005822D1"/>
    <w:rsid w:val="00582761"/>
    <w:rsid w:val="00582D96"/>
    <w:rsid w:val="00584961"/>
    <w:rsid w:val="0058509A"/>
    <w:rsid w:val="00585167"/>
    <w:rsid w:val="00585669"/>
    <w:rsid w:val="0058628D"/>
    <w:rsid w:val="00586A9A"/>
    <w:rsid w:val="00586BEE"/>
    <w:rsid w:val="00587566"/>
    <w:rsid w:val="00587951"/>
    <w:rsid w:val="00587D4C"/>
    <w:rsid w:val="005906D8"/>
    <w:rsid w:val="00594062"/>
    <w:rsid w:val="005941D0"/>
    <w:rsid w:val="00594670"/>
    <w:rsid w:val="00594AB5"/>
    <w:rsid w:val="00595E7E"/>
    <w:rsid w:val="00596278"/>
    <w:rsid w:val="00596345"/>
    <w:rsid w:val="005966D6"/>
    <w:rsid w:val="00596A03"/>
    <w:rsid w:val="00597172"/>
    <w:rsid w:val="005A01D5"/>
    <w:rsid w:val="005A0EE1"/>
    <w:rsid w:val="005A142A"/>
    <w:rsid w:val="005A1468"/>
    <w:rsid w:val="005A20CF"/>
    <w:rsid w:val="005A2462"/>
    <w:rsid w:val="005A2D48"/>
    <w:rsid w:val="005A32BB"/>
    <w:rsid w:val="005A3886"/>
    <w:rsid w:val="005A517C"/>
    <w:rsid w:val="005A5590"/>
    <w:rsid w:val="005A5EA3"/>
    <w:rsid w:val="005A6998"/>
    <w:rsid w:val="005A69CF"/>
    <w:rsid w:val="005A6B22"/>
    <w:rsid w:val="005A6C21"/>
    <w:rsid w:val="005A7AF3"/>
    <w:rsid w:val="005A7BDF"/>
    <w:rsid w:val="005B0645"/>
    <w:rsid w:val="005B0A44"/>
    <w:rsid w:val="005B1152"/>
    <w:rsid w:val="005B1210"/>
    <w:rsid w:val="005B1598"/>
    <w:rsid w:val="005B181A"/>
    <w:rsid w:val="005B1B3E"/>
    <w:rsid w:val="005B200B"/>
    <w:rsid w:val="005B2150"/>
    <w:rsid w:val="005B227D"/>
    <w:rsid w:val="005B25D5"/>
    <w:rsid w:val="005B30A3"/>
    <w:rsid w:val="005B3A17"/>
    <w:rsid w:val="005B4058"/>
    <w:rsid w:val="005B4954"/>
    <w:rsid w:val="005B512C"/>
    <w:rsid w:val="005B51CD"/>
    <w:rsid w:val="005B54EF"/>
    <w:rsid w:val="005B586F"/>
    <w:rsid w:val="005B5C27"/>
    <w:rsid w:val="005B6470"/>
    <w:rsid w:val="005B665A"/>
    <w:rsid w:val="005B6760"/>
    <w:rsid w:val="005B7C7D"/>
    <w:rsid w:val="005C0545"/>
    <w:rsid w:val="005C0815"/>
    <w:rsid w:val="005C1385"/>
    <w:rsid w:val="005C13AC"/>
    <w:rsid w:val="005C1640"/>
    <w:rsid w:val="005C1C9A"/>
    <w:rsid w:val="005C1F1D"/>
    <w:rsid w:val="005C22C9"/>
    <w:rsid w:val="005C255D"/>
    <w:rsid w:val="005C264C"/>
    <w:rsid w:val="005C28B9"/>
    <w:rsid w:val="005C305E"/>
    <w:rsid w:val="005C33D9"/>
    <w:rsid w:val="005C39C6"/>
    <w:rsid w:val="005C3DC5"/>
    <w:rsid w:val="005C4234"/>
    <w:rsid w:val="005C499D"/>
    <w:rsid w:val="005C4BC9"/>
    <w:rsid w:val="005C4C9A"/>
    <w:rsid w:val="005C4EF9"/>
    <w:rsid w:val="005C50DE"/>
    <w:rsid w:val="005C537E"/>
    <w:rsid w:val="005C5F0E"/>
    <w:rsid w:val="005C60C7"/>
    <w:rsid w:val="005C6188"/>
    <w:rsid w:val="005C6F60"/>
    <w:rsid w:val="005C73FE"/>
    <w:rsid w:val="005C7471"/>
    <w:rsid w:val="005D04D3"/>
    <w:rsid w:val="005D0D5C"/>
    <w:rsid w:val="005D0DC1"/>
    <w:rsid w:val="005D0E65"/>
    <w:rsid w:val="005D10DD"/>
    <w:rsid w:val="005D15D8"/>
    <w:rsid w:val="005D17CB"/>
    <w:rsid w:val="005D1FD1"/>
    <w:rsid w:val="005D25FB"/>
    <w:rsid w:val="005D2E79"/>
    <w:rsid w:val="005D3359"/>
    <w:rsid w:val="005D38EE"/>
    <w:rsid w:val="005D39C1"/>
    <w:rsid w:val="005D4845"/>
    <w:rsid w:val="005D4A88"/>
    <w:rsid w:val="005D4D77"/>
    <w:rsid w:val="005D4F10"/>
    <w:rsid w:val="005D4F60"/>
    <w:rsid w:val="005D5B4F"/>
    <w:rsid w:val="005D5EBF"/>
    <w:rsid w:val="005D600E"/>
    <w:rsid w:val="005D636E"/>
    <w:rsid w:val="005D6677"/>
    <w:rsid w:val="005D6DC4"/>
    <w:rsid w:val="005D6DDF"/>
    <w:rsid w:val="005E0151"/>
    <w:rsid w:val="005E0D0C"/>
    <w:rsid w:val="005E0D94"/>
    <w:rsid w:val="005E0DCD"/>
    <w:rsid w:val="005E0E5E"/>
    <w:rsid w:val="005E110D"/>
    <w:rsid w:val="005E117E"/>
    <w:rsid w:val="005E196C"/>
    <w:rsid w:val="005E1C3A"/>
    <w:rsid w:val="005E1DE3"/>
    <w:rsid w:val="005E20BE"/>
    <w:rsid w:val="005E230F"/>
    <w:rsid w:val="005E3281"/>
    <w:rsid w:val="005E3571"/>
    <w:rsid w:val="005E3739"/>
    <w:rsid w:val="005E38E0"/>
    <w:rsid w:val="005E3D0B"/>
    <w:rsid w:val="005E429D"/>
    <w:rsid w:val="005E4FAF"/>
    <w:rsid w:val="005E5934"/>
    <w:rsid w:val="005E5986"/>
    <w:rsid w:val="005E5CA5"/>
    <w:rsid w:val="005E6271"/>
    <w:rsid w:val="005E64C7"/>
    <w:rsid w:val="005E6AC1"/>
    <w:rsid w:val="005E7445"/>
    <w:rsid w:val="005E7BF1"/>
    <w:rsid w:val="005F0108"/>
    <w:rsid w:val="005F05E6"/>
    <w:rsid w:val="005F0C0D"/>
    <w:rsid w:val="005F13D9"/>
    <w:rsid w:val="005F1669"/>
    <w:rsid w:val="005F25B3"/>
    <w:rsid w:val="005F303F"/>
    <w:rsid w:val="005F312E"/>
    <w:rsid w:val="005F356B"/>
    <w:rsid w:val="005F36AE"/>
    <w:rsid w:val="005F3821"/>
    <w:rsid w:val="005F3AC9"/>
    <w:rsid w:val="005F3BD8"/>
    <w:rsid w:val="005F4723"/>
    <w:rsid w:val="005F4A40"/>
    <w:rsid w:val="005F5405"/>
    <w:rsid w:val="005F5A97"/>
    <w:rsid w:val="005F5BE1"/>
    <w:rsid w:val="005F5EE9"/>
    <w:rsid w:val="005F62CF"/>
    <w:rsid w:val="005F6978"/>
    <w:rsid w:val="005F728D"/>
    <w:rsid w:val="005F72E1"/>
    <w:rsid w:val="005F7D7E"/>
    <w:rsid w:val="00600199"/>
    <w:rsid w:val="00600991"/>
    <w:rsid w:val="00601D38"/>
    <w:rsid w:val="006028F8"/>
    <w:rsid w:val="006029F3"/>
    <w:rsid w:val="00602BAE"/>
    <w:rsid w:val="00602DBC"/>
    <w:rsid w:val="00603C52"/>
    <w:rsid w:val="0060493D"/>
    <w:rsid w:val="00604C71"/>
    <w:rsid w:val="00604F7F"/>
    <w:rsid w:val="00604FA6"/>
    <w:rsid w:val="00604FE8"/>
    <w:rsid w:val="00605B45"/>
    <w:rsid w:val="006062DF"/>
    <w:rsid w:val="00606E5C"/>
    <w:rsid w:val="00607519"/>
    <w:rsid w:val="0061024E"/>
    <w:rsid w:val="006104DC"/>
    <w:rsid w:val="00610692"/>
    <w:rsid w:val="00610749"/>
    <w:rsid w:val="00610DA0"/>
    <w:rsid w:val="0061103E"/>
    <w:rsid w:val="0061150C"/>
    <w:rsid w:val="00611A80"/>
    <w:rsid w:val="00611D12"/>
    <w:rsid w:val="00611DDA"/>
    <w:rsid w:val="0061280B"/>
    <w:rsid w:val="006130BB"/>
    <w:rsid w:val="0061324C"/>
    <w:rsid w:val="006138A1"/>
    <w:rsid w:val="0061437A"/>
    <w:rsid w:val="006144B2"/>
    <w:rsid w:val="0061484E"/>
    <w:rsid w:val="00614931"/>
    <w:rsid w:val="0061531F"/>
    <w:rsid w:val="00615436"/>
    <w:rsid w:val="006154FA"/>
    <w:rsid w:val="006156B0"/>
    <w:rsid w:val="00615773"/>
    <w:rsid w:val="00615AE3"/>
    <w:rsid w:val="00615E77"/>
    <w:rsid w:val="00615EA4"/>
    <w:rsid w:val="00616029"/>
    <w:rsid w:val="006166B8"/>
    <w:rsid w:val="00616E91"/>
    <w:rsid w:val="006171EC"/>
    <w:rsid w:val="00617FF4"/>
    <w:rsid w:val="00620AB3"/>
    <w:rsid w:val="0062176F"/>
    <w:rsid w:val="00621776"/>
    <w:rsid w:val="00621E5C"/>
    <w:rsid w:val="00621FAA"/>
    <w:rsid w:val="0062201F"/>
    <w:rsid w:val="0062214F"/>
    <w:rsid w:val="0062217F"/>
    <w:rsid w:val="006223F3"/>
    <w:rsid w:val="0062270C"/>
    <w:rsid w:val="006227B2"/>
    <w:rsid w:val="00622AB9"/>
    <w:rsid w:val="00622FDF"/>
    <w:rsid w:val="00623582"/>
    <w:rsid w:val="00623710"/>
    <w:rsid w:val="006241B6"/>
    <w:rsid w:val="00624635"/>
    <w:rsid w:val="006249C0"/>
    <w:rsid w:val="00624E27"/>
    <w:rsid w:val="006257E2"/>
    <w:rsid w:val="00627175"/>
    <w:rsid w:val="0062773A"/>
    <w:rsid w:val="00627868"/>
    <w:rsid w:val="00627E9D"/>
    <w:rsid w:val="00627F9B"/>
    <w:rsid w:val="00630A9F"/>
    <w:rsid w:val="00631196"/>
    <w:rsid w:val="0063122D"/>
    <w:rsid w:val="00631600"/>
    <w:rsid w:val="00631F60"/>
    <w:rsid w:val="0063270C"/>
    <w:rsid w:val="006330D9"/>
    <w:rsid w:val="00633173"/>
    <w:rsid w:val="00633B85"/>
    <w:rsid w:val="00633E70"/>
    <w:rsid w:val="00634791"/>
    <w:rsid w:val="006349C0"/>
    <w:rsid w:val="00634D3E"/>
    <w:rsid w:val="00635129"/>
    <w:rsid w:val="00635850"/>
    <w:rsid w:val="00635A45"/>
    <w:rsid w:val="006360D1"/>
    <w:rsid w:val="00636BB6"/>
    <w:rsid w:val="00640D7D"/>
    <w:rsid w:val="00640ECC"/>
    <w:rsid w:val="00640F0E"/>
    <w:rsid w:val="00641AB3"/>
    <w:rsid w:val="00641D20"/>
    <w:rsid w:val="00643B50"/>
    <w:rsid w:val="00643DF5"/>
    <w:rsid w:val="00643E59"/>
    <w:rsid w:val="006441E4"/>
    <w:rsid w:val="0064425B"/>
    <w:rsid w:val="0064426C"/>
    <w:rsid w:val="006443B2"/>
    <w:rsid w:val="00644979"/>
    <w:rsid w:val="006452BE"/>
    <w:rsid w:val="006459F4"/>
    <w:rsid w:val="0064615C"/>
    <w:rsid w:val="0064627B"/>
    <w:rsid w:val="0064778A"/>
    <w:rsid w:val="00647BD1"/>
    <w:rsid w:val="00650B42"/>
    <w:rsid w:val="00650C4C"/>
    <w:rsid w:val="00652FE6"/>
    <w:rsid w:val="00653379"/>
    <w:rsid w:val="0065345D"/>
    <w:rsid w:val="00653652"/>
    <w:rsid w:val="00653810"/>
    <w:rsid w:val="0065390F"/>
    <w:rsid w:val="00654023"/>
    <w:rsid w:val="0065469F"/>
    <w:rsid w:val="00654898"/>
    <w:rsid w:val="00654BFF"/>
    <w:rsid w:val="00654F56"/>
    <w:rsid w:val="006551DA"/>
    <w:rsid w:val="00655843"/>
    <w:rsid w:val="00655C00"/>
    <w:rsid w:val="00655FD9"/>
    <w:rsid w:val="00656045"/>
    <w:rsid w:val="0065687E"/>
    <w:rsid w:val="00656EC7"/>
    <w:rsid w:val="00656F3F"/>
    <w:rsid w:val="00657290"/>
    <w:rsid w:val="0065756D"/>
    <w:rsid w:val="00657A66"/>
    <w:rsid w:val="006602DF"/>
    <w:rsid w:val="00660849"/>
    <w:rsid w:val="00660CF0"/>
    <w:rsid w:val="00660F50"/>
    <w:rsid w:val="00661076"/>
    <w:rsid w:val="006617E9"/>
    <w:rsid w:val="00661EBD"/>
    <w:rsid w:val="006633E2"/>
    <w:rsid w:val="006647BD"/>
    <w:rsid w:val="00664EE0"/>
    <w:rsid w:val="00665222"/>
    <w:rsid w:val="006652C7"/>
    <w:rsid w:val="00665A8A"/>
    <w:rsid w:val="00665FEC"/>
    <w:rsid w:val="0066609E"/>
    <w:rsid w:val="00666737"/>
    <w:rsid w:val="006677F5"/>
    <w:rsid w:val="0067031E"/>
    <w:rsid w:val="00670B95"/>
    <w:rsid w:val="00670DBA"/>
    <w:rsid w:val="00670FAA"/>
    <w:rsid w:val="00671052"/>
    <w:rsid w:val="006719B5"/>
    <w:rsid w:val="00671C92"/>
    <w:rsid w:val="00671D7E"/>
    <w:rsid w:val="00672536"/>
    <w:rsid w:val="00672FA4"/>
    <w:rsid w:val="00673525"/>
    <w:rsid w:val="0067355A"/>
    <w:rsid w:val="00673926"/>
    <w:rsid w:val="00673CC0"/>
    <w:rsid w:val="00674058"/>
    <w:rsid w:val="006742F3"/>
    <w:rsid w:val="006745BB"/>
    <w:rsid w:val="006749B3"/>
    <w:rsid w:val="00674FB2"/>
    <w:rsid w:val="00675330"/>
    <w:rsid w:val="006755C4"/>
    <w:rsid w:val="0067563F"/>
    <w:rsid w:val="006756F5"/>
    <w:rsid w:val="00675C6C"/>
    <w:rsid w:val="00675D2B"/>
    <w:rsid w:val="00675EF3"/>
    <w:rsid w:val="00676016"/>
    <w:rsid w:val="006763A0"/>
    <w:rsid w:val="00676A1F"/>
    <w:rsid w:val="00676A88"/>
    <w:rsid w:val="00676AB7"/>
    <w:rsid w:val="00677192"/>
    <w:rsid w:val="0067730C"/>
    <w:rsid w:val="006774A8"/>
    <w:rsid w:val="00677573"/>
    <w:rsid w:val="00680969"/>
    <w:rsid w:val="00681FBB"/>
    <w:rsid w:val="0068221A"/>
    <w:rsid w:val="0068248F"/>
    <w:rsid w:val="00682914"/>
    <w:rsid w:val="006829A0"/>
    <w:rsid w:val="00682C7D"/>
    <w:rsid w:val="00682CCF"/>
    <w:rsid w:val="00683653"/>
    <w:rsid w:val="00683BE4"/>
    <w:rsid w:val="00683EE6"/>
    <w:rsid w:val="006840B8"/>
    <w:rsid w:val="006845C6"/>
    <w:rsid w:val="00684638"/>
    <w:rsid w:val="00684944"/>
    <w:rsid w:val="00684A72"/>
    <w:rsid w:val="0068597B"/>
    <w:rsid w:val="00685F1D"/>
    <w:rsid w:val="00686843"/>
    <w:rsid w:val="006868E6"/>
    <w:rsid w:val="006869B0"/>
    <w:rsid w:val="00687077"/>
    <w:rsid w:val="006875E2"/>
    <w:rsid w:val="00687812"/>
    <w:rsid w:val="00687C90"/>
    <w:rsid w:val="006904D9"/>
    <w:rsid w:val="006909E9"/>
    <w:rsid w:val="006916A0"/>
    <w:rsid w:val="00692081"/>
    <w:rsid w:val="00692A22"/>
    <w:rsid w:val="00692C2C"/>
    <w:rsid w:val="00693062"/>
    <w:rsid w:val="00693260"/>
    <w:rsid w:val="0069364E"/>
    <w:rsid w:val="0069389F"/>
    <w:rsid w:val="00693F1A"/>
    <w:rsid w:val="0069407A"/>
    <w:rsid w:val="00694773"/>
    <w:rsid w:val="00694C26"/>
    <w:rsid w:val="00694D0B"/>
    <w:rsid w:val="00695016"/>
    <w:rsid w:val="00695201"/>
    <w:rsid w:val="00695423"/>
    <w:rsid w:val="00695827"/>
    <w:rsid w:val="00695DA5"/>
    <w:rsid w:val="00696149"/>
    <w:rsid w:val="00696C11"/>
    <w:rsid w:val="006973B0"/>
    <w:rsid w:val="006A045D"/>
    <w:rsid w:val="006A0854"/>
    <w:rsid w:val="006A2158"/>
    <w:rsid w:val="006A215A"/>
    <w:rsid w:val="006A24BA"/>
    <w:rsid w:val="006A2645"/>
    <w:rsid w:val="006A2A9F"/>
    <w:rsid w:val="006A33A5"/>
    <w:rsid w:val="006A464A"/>
    <w:rsid w:val="006A495F"/>
    <w:rsid w:val="006A6572"/>
    <w:rsid w:val="006A65B5"/>
    <w:rsid w:val="006A6795"/>
    <w:rsid w:val="006A6B85"/>
    <w:rsid w:val="006A74BE"/>
    <w:rsid w:val="006A76C4"/>
    <w:rsid w:val="006A7ED6"/>
    <w:rsid w:val="006B1486"/>
    <w:rsid w:val="006B1D02"/>
    <w:rsid w:val="006B1D1F"/>
    <w:rsid w:val="006B1D44"/>
    <w:rsid w:val="006B1F55"/>
    <w:rsid w:val="006B26F5"/>
    <w:rsid w:val="006B273B"/>
    <w:rsid w:val="006B375A"/>
    <w:rsid w:val="006B37DF"/>
    <w:rsid w:val="006B43A5"/>
    <w:rsid w:val="006B476E"/>
    <w:rsid w:val="006B4C7F"/>
    <w:rsid w:val="006B6065"/>
    <w:rsid w:val="006B608D"/>
    <w:rsid w:val="006B67FE"/>
    <w:rsid w:val="006B69D4"/>
    <w:rsid w:val="006B7517"/>
    <w:rsid w:val="006C02B3"/>
    <w:rsid w:val="006C05A2"/>
    <w:rsid w:val="006C05FE"/>
    <w:rsid w:val="006C10EA"/>
    <w:rsid w:val="006C15A1"/>
    <w:rsid w:val="006C1748"/>
    <w:rsid w:val="006C1B24"/>
    <w:rsid w:val="006C1B88"/>
    <w:rsid w:val="006C1C02"/>
    <w:rsid w:val="006C23CB"/>
    <w:rsid w:val="006C2955"/>
    <w:rsid w:val="006C2A52"/>
    <w:rsid w:val="006C3080"/>
    <w:rsid w:val="006C390D"/>
    <w:rsid w:val="006C42B9"/>
    <w:rsid w:val="006C44C7"/>
    <w:rsid w:val="006C452B"/>
    <w:rsid w:val="006C59E5"/>
    <w:rsid w:val="006C5DDD"/>
    <w:rsid w:val="006C6007"/>
    <w:rsid w:val="006C6936"/>
    <w:rsid w:val="006C7300"/>
    <w:rsid w:val="006C774B"/>
    <w:rsid w:val="006C7AAF"/>
    <w:rsid w:val="006D0478"/>
    <w:rsid w:val="006D0B97"/>
    <w:rsid w:val="006D0C3F"/>
    <w:rsid w:val="006D0CB1"/>
    <w:rsid w:val="006D13C9"/>
    <w:rsid w:val="006D2094"/>
    <w:rsid w:val="006D2C2A"/>
    <w:rsid w:val="006D2EED"/>
    <w:rsid w:val="006D3937"/>
    <w:rsid w:val="006D3D29"/>
    <w:rsid w:val="006D4528"/>
    <w:rsid w:val="006D464B"/>
    <w:rsid w:val="006D53CA"/>
    <w:rsid w:val="006D579D"/>
    <w:rsid w:val="006D689A"/>
    <w:rsid w:val="006D68A3"/>
    <w:rsid w:val="006D6BB5"/>
    <w:rsid w:val="006D7472"/>
    <w:rsid w:val="006D7550"/>
    <w:rsid w:val="006D7F17"/>
    <w:rsid w:val="006E0425"/>
    <w:rsid w:val="006E046E"/>
    <w:rsid w:val="006E0539"/>
    <w:rsid w:val="006E05C2"/>
    <w:rsid w:val="006E093B"/>
    <w:rsid w:val="006E0EAD"/>
    <w:rsid w:val="006E0FC5"/>
    <w:rsid w:val="006E10E7"/>
    <w:rsid w:val="006E1102"/>
    <w:rsid w:val="006E158F"/>
    <w:rsid w:val="006E19C5"/>
    <w:rsid w:val="006E1A8D"/>
    <w:rsid w:val="006E1D54"/>
    <w:rsid w:val="006E208C"/>
    <w:rsid w:val="006E250A"/>
    <w:rsid w:val="006E2583"/>
    <w:rsid w:val="006E27FD"/>
    <w:rsid w:val="006E2F60"/>
    <w:rsid w:val="006E30B8"/>
    <w:rsid w:val="006E38AF"/>
    <w:rsid w:val="006E3B19"/>
    <w:rsid w:val="006E3E8E"/>
    <w:rsid w:val="006E3F15"/>
    <w:rsid w:val="006E410A"/>
    <w:rsid w:val="006E4DA0"/>
    <w:rsid w:val="006E56B2"/>
    <w:rsid w:val="006E5EFD"/>
    <w:rsid w:val="006E63EE"/>
    <w:rsid w:val="006E674D"/>
    <w:rsid w:val="006E686D"/>
    <w:rsid w:val="006E71A2"/>
    <w:rsid w:val="006E747B"/>
    <w:rsid w:val="006E76A5"/>
    <w:rsid w:val="006E7C22"/>
    <w:rsid w:val="006F0017"/>
    <w:rsid w:val="006F0030"/>
    <w:rsid w:val="006F00A6"/>
    <w:rsid w:val="006F07BB"/>
    <w:rsid w:val="006F134C"/>
    <w:rsid w:val="006F2BFF"/>
    <w:rsid w:val="006F2D4B"/>
    <w:rsid w:val="006F2FEC"/>
    <w:rsid w:val="006F301B"/>
    <w:rsid w:val="006F3169"/>
    <w:rsid w:val="006F33C0"/>
    <w:rsid w:val="006F4379"/>
    <w:rsid w:val="006F4422"/>
    <w:rsid w:val="006F44CA"/>
    <w:rsid w:val="006F525C"/>
    <w:rsid w:val="006F56B8"/>
    <w:rsid w:val="006F5D9C"/>
    <w:rsid w:val="006F62ED"/>
    <w:rsid w:val="006F6318"/>
    <w:rsid w:val="006F6678"/>
    <w:rsid w:val="006F7115"/>
    <w:rsid w:val="006F768E"/>
    <w:rsid w:val="006F76A5"/>
    <w:rsid w:val="006F77CE"/>
    <w:rsid w:val="006F7B8C"/>
    <w:rsid w:val="006F7CF7"/>
    <w:rsid w:val="006F7F96"/>
    <w:rsid w:val="00700A22"/>
    <w:rsid w:val="00700A84"/>
    <w:rsid w:val="00700AD7"/>
    <w:rsid w:val="00700B6D"/>
    <w:rsid w:val="00700CF1"/>
    <w:rsid w:val="007016DA"/>
    <w:rsid w:val="00701704"/>
    <w:rsid w:val="00702FC9"/>
    <w:rsid w:val="007030B9"/>
    <w:rsid w:val="007030C0"/>
    <w:rsid w:val="007032FF"/>
    <w:rsid w:val="007034B4"/>
    <w:rsid w:val="0070355B"/>
    <w:rsid w:val="0070384D"/>
    <w:rsid w:val="0070393C"/>
    <w:rsid w:val="007039B6"/>
    <w:rsid w:val="00704365"/>
    <w:rsid w:val="007049AE"/>
    <w:rsid w:val="007053C2"/>
    <w:rsid w:val="007054BC"/>
    <w:rsid w:val="00705BB1"/>
    <w:rsid w:val="007060A3"/>
    <w:rsid w:val="00706919"/>
    <w:rsid w:val="00707EF6"/>
    <w:rsid w:val="0071014E"/>
    <w:rsid w:val="007103FD"/>
    <w:rsid w:val="00710B86"/>
    <w:rsid w:val="0071107D"/>
    <w:rsid w:val="00711777"/>
    <w:rsid w:val="00712529"/>
    <w:rsid w:val="00712D54"/>
    <w:rsid w:val="00713894"/>
    <w:rsid w:val="007138D7"/>
    <w:rsid w:val="00714061"/>
    <w:rsid w:val="00715396"/>
    <w:rsid w:val="00715E08"/>
    <w:rsid w:val="00717B65"/>
    <w:rsid w:val="007206FC"/>
    <w:rsid w:val="00720ADF"/>
    <w:rsid w:val="007211D7"/>
    <w:rsid w:val="007211FB"/>
    <w:rsid w:val="00721427"/>
    <w:rsid w:val="007219EB"/>
    <w:rsid w:val="00721F6E"/>
    <w:rsid w:val="007220BF"/>
    <w:rsid w:val="007223A8"/>
    <w:rsid w:val="007226B0"/>
    <w:rsid w:val="00722ADE"/>
    <w:rsid w:val="00722B92"/>
    <w:rsid w:val="00722FAD"/>
    <w:rsid w:val="00723EDB"/>
    <w:rsid w:val="00724809"/>
    <w:rsid w:val="00724A2E"/>
    <w:rsid w:val="00724B18"/>
    <w:rsid w:val="007255FA"/>
    <w:rsid w:val="00725742"/>
    <w:rsid w:val="0072674B"/>
    <w:rsid w:val="00726982"/>
    <w:rsid w:val="00726ADF"/>
    <w:rsid w:val="00726E9F"/>
    <w:rsid w:val="00726F29"/>
    <w:rsid w:val="007273CB"/>
    <w:rsid w:val="0072769E"/>
    <w:rsid w:val="00727A3D"/>
    <w:rsid w:val="00727B04"/>
    <w:rsid w:val="00727B3D"/>
    <w:rsid w:val="00727E4C"/>
    <w:rsid w:val="0073035C"/>
    <w:rsid w:val="00730842"/>
    <w:rsid w:val="00730941"/>
    <w:rsid w:val="007318A2"/>
    <w:rsid w:val="00731D45"/>
    <w:rsid w:val="00731D91"/>
    <w:rsid w:val="00732802"/>
    <w:rsid w:val="00732E7C"/>
    <w:rsid w:val="00732EAC"/>
    <w:rsid w:val="007331FF"/>
    <w:rsid w:val="00734400"/>
    <w:rsid w:val="00734786"/>
    <w:rsid w:val="00735148"/>
    <w:rsid w:val="007354AD"/>
    <w:rsid w:val="0073555B"/>
    <w:rsid w:val="00735D52"/>
    <w:rsid w:val="00735FAA"/>
    <w:rsid w:val="0073614A"/>
    <w:rsid w:val="00736351"/>
    <w:rsid w:val="0073661C"/>
    <w:rsid w:val="00736CD8"/>
    <w:rsid w:val="007373C5"/>
    <w:rsid w:val="00740032"/>
    <w:rsid w:val="0074035F"/>
    <w:rsid w:val="00740B14"/>
    <w:rsid w:val="00741041"/>
    <w:rsid w:val="00741459"/>
    <w:rsid w:val="0074145A"/>
    <w:rsid w:val="00741650"/>
    <w:rsid w:val="00741AFE"/>
    <w:rsid w:val="00741BBA"/>
    <w:rsid w:val="00741CC2"/>
    <w:rsid w:val="00741EEF"/>
    <w:rsid w:val="007423C0"/>
    <w:rsid w:val="00742608"/>
    <w:rsid w:val="007428C6"/>
    <w:rsid w:val="00742C01"/>
    <w:rsid w:val="00742EC3"/>
    <w:rsid w:val="007438AF"/>
    <w:rsid w:val="0074435D"/>
    <w:rsid w:val="00744488"/>
    <w:rsid w:val="007448D8"/>
    <w:rsid w:val="00744AEA"/>
    <w:rsid w:val="0074503C"/>
    <w:rsid w:val="00745C22"/>
    <w:rsid w:val="00745D9E"/>
    <w:rsid w:val="00745E29"/>
    <w:rsid w:val="007469A4"/>
    <w:rsid w:val="00746A34"/>
    <w:rsid w:val="00746A77"/>
    <w:rsid w:val="00746BC9"/>
    <w:rsid w:val="00746D2D"/>
    <w:rsid w:val="00746E2A"/>
    <w:rsid w:val="007472AE"/>
    <w:rsid w:val="00747427"/>
    <w:rsid w:val="00747647"/>
    <w:rsid w:val="00747A0C"/>
    <w:rsid w:val="00747C33"/>
    <w:rsid w:val="00747CA2"/>
    <w:rsid w:val="0075098C"/>
    <w:rsid w:val="00750AAB"/>
    <w:rsid w:val="0075106E"/>
    <w:rsid w:val="007511B8"/>
    <w:rsid w:val="00751493"/>
    <w:rsid w:val="00751A1D"/>
    <w:rsid w:val="00753DD6"/>
    <w:rsid w:val="007544E1"/>
    <w:rsid w:val="00754878"/>
    <w:rsid w:val="00754D81"/>
    <w:rsid w:val="00754ED3"/>
    <w:rsid w:val="00755EE6"/>
    <w:rsid w:val="007560F8"/>
    <w:rsid w:val="00756416"/>
    <w:rsid w:val="00756C45"/>
    <w:rsid w:val="00756D7B"/>
    <w:rsid w:val="0075786F"/>
    <w:rsid w:val="0075795F"/>
    <w:rsid w:val="00760189"/>
    <w:rsid w:val="007606C5"/>
    <w:rsid w:val="007607EB"/>
    <w:rsid w:val="0076098A"/>
    <w:rsid w:val="0076198E"/>
    <w:rsid w:val="007619D7"/>
    <w:rsid w:val="00761CE3"/>
    <w:rsid w:val="00761F50"/>
    <w:rsid w:val="00761F78"/>
    <w:rsid w:val="00763F16"/>
    <w:rsid w:val="0076474D"/>
    <w:rsid w:val="0076547D"/>
    <w:rsid w:val="0076561E"/>
    <w:rsid w:val="00765901"/>
    <w:rsid w:val="00766847"/>
    <w:rsid w:val="00766F2C"/>
    <w:rsid w:val="007671BF"/>
    <w:rsid w:val="007672FA"/>
    <w:rsid w:val="00770C8E"/>
    <w:rsid w:val="007716D2"/>
    <w:rsid w:val="00771B23"/>
    <w:rsid w:val="007722F9"/>
    <w:rsid w:val="00772320"/>
    <w:rsid w:val="00772410"/>
    <w:rsid w:val="0077269A"/>
    <w:rsid w:val="00772CA8"/>
    <w:rsid w:val="0077410D"/>
    <w:rsid w:val="00774E63"/>
    <w:rsid w:val="007760B1"/>
    <w:rsid w:val="0077625A"/>
    <w:rsid w:val="007762E7"/>
    <w:rsid w:val="007762EF"/>
    <w:rsid w:val="007768DE"/>
    <w:rsid w:val="007772E3"/>
    <w:rsid w:val="00781587"/>
    <w:rsid w:val="007819A5"/>
    <w:rsid w:val="0078244A"/>
    <w:rsid w:val="00782790"/>
    <w:rsid w:val="007833A6"/>
    <w:rsid w:val="0078369B"/>
    <w:rsid w:val="00783D8D"/>
    <w:rsid w:val="00784128"/>
    <w:rsid w:val="00784A8E"/>
    <w:rsid w:val="00784BF1"/>
    <w:rsid w:val="00784C05"/>
    <w:rsid w:val="007858D4"/>
    <w:rsid w:val="00785A3E"/>
    <w:rsid w:val="00785E52"/>
    <w:rsid w:val="00786013"/>
    <w:rsid w:val="00786827"/>
    <w:rsid w:val="0078725F"/>
    <w:rsid w:val="00787EA7"/>
    <w:rsid w:val="007900A7"/>
    <w:rsid w:val="007903A2"/>
    <w:rsid w:val="0079084B"/>
    <w:rsid w:val="00790BB7"/>
    <w:rsid w:val="00791081"/>
    <w:rsid w:val="00791406"/>
    <w:rsid w:val="007917A7"/>
    <w:rsid w:val="007919F3"/>
    <w:rsid w:val="007924C0"/>
    <w:rsid w:val="007934AD"/>
    <w:rsid w:val="00793771"/>
    <w:rsid w:val="00793A2E"/>
    <w:rsid w:val="00794083"/>
    <w:rsid w:val="00795746"/>
    <w:rsid w:val="00795F1E"/>
    <w:rsid w:val="00795F8B"/>
    <w:rsid w:val="007965F4"/>
    <w:rsid w:val="00796CDA"/>
    <w:rsid w:val="00796FAA"/>
    <w:rsid w:val="0079701C"/>
    <w:rsid w:val="0079718E"/>
    <w:rsid w:val="007A011C"/>
    <w:rsid w:val="007A02EE"/>
    <w:rsid w:val="007A047E"/>
    <w:rsid w:val="007A080E"/>
    <w:rsid w:val="007A0A24"/>
    <w:rsid w:val="007A0FCA"/>
    <w:rsid w:val="007A19BD"/>
    <w:rsid w:val="007A2109"/>
    <w:rsid w:val="007A284D"/>
    <w:rsid w:val="007A2B94"/>
    <w:rsid w:val="007A2DE4"/>
    <w:rsid w:val="007A2FA2"/>
    <w:rsid w:val="007A349A"/>
    <w:rsid w:val="007A3A7B"/>
    <w:rsid w:val="007A4A6B"/>
    <w:rsid w:val="007A56D5"/>
    <w:rsid w:val="007A6947"/>
    <w:rsid w:val="007A7198"/>
    <w:rsid w:val="007B0419"/>
    <w:rsid w:val="007B042A"/>
    <w:rsid w:val="007B0A5A"/>
    <w:rsid w:val="007B0FC8"/>
    <w:rsid w:val="007B10D9"/>
    <w:rsid w:val="007B1ACD"/>
    <w:rsid w:val="007B1AFC"/>
    <w:rsid w:val="007B1D6B"/>
    <w:rsid w:val="007B1EC8"/>
    <w:rsid w:val="007B29C3"/>
    <w:rsid w:val="007B2B03"/>
    <w:rsid w:val="007B2F72"/>
    <w:rsid w:val="007B319A"/>
    <w:rsid w:val="007B3C6D"/>
    <w:rsid w:val="007B3D51"/>
    <w:rsid w:val="007B418D"/>
    <w:rsid w:val="007B48E0"/>
    <w:rsid w:val="007B4B4B"/>
    <w:rsid w:val="007B529D"/>
    <w:rsid w:val="007B5548"/>
    <w:rsid w:val="007B5998"/>
    <w:rsid w:val="007B5CC6"/>
    <w:rsid w:val="007B5D65"/>
    <w:rsid w:val="007B5DB8"/>
    <w:rsid w:val="007B6AEA"/>
    <w:rsid w:val="007B75C9"/>
    <w:rsid w:val="007B7CB0"/>
    <w:rsid w:val="007C09CF"/>
    <w:rsid w:val="007C0C07"/>
    <w:rsid w:val="007C10AB"/>
    <w:rsid w:val="007C16B7"/>
    <w:rsid w:val="007C1AFF"/>
    <w:rsid w:val="007C1B87"/>
    <w:rsid w:val="007C2329"/>
    <w:rsid w:val="007C2496"/>
    <w:rsid w:val="007C2893"/>
    <w:rsid w:val="007C28D7"/>
    <w:rsid w:val="007C2984"/>
    <w:rsid w:val="007C2FAC"/>
    <w:rsid w:val="007C332C"/>
    <w:rsid w:val="007C3618"/>
    <w:rsid w:val="007C3786"/>
    <w:rsid w:val="007C569F"/>
    <w:rsid w:val="007C5812"/>
    <w:rsid w:val="007C5937"/>
    <w:rsid w:val="007C5B7D"/>
    <w:rsid w:val="007C62A6"/>
    <w:rsid w:val="007C76AF"/>
    <w:rsid w:val="007D0128"/>
    <w:rsid w:val="007D02B3"/>
    <w:rsid w:val="007D1981"/>
    <w:rsid w:val="007D224B"/>
    <w:rsid w:val="007D2969"/>
    <w:rsid w:val="007D2A8E"/>
    <w:rsid w:val="007D345A"/>
    <w:rsid w:val="007D387D"/>
    <w:rsid w:val="007D4632"/>
    <w:rsid w:val="007D4E20"/>
    <w:rsid w:val="007D5524"/>
    <w:rsid w:val="007D5F01"/>
    <w:rsid w:val="007D6CBF"/>
    <w:rsid w:val="007D6CF6"/>
    <w:rsid w:val="007D78E3"/>
    <w:rsid w:val="007E018B"/>
    <w:rsid w:val="007E06C0"/>
    <w:rsid w:val="007E0877"/>
    <w:rsid w:val="007E19ED"/>
    <w:rsid w:val="007E269E"/>
    <w:rsid w:val="007E2F57"/>
    <w:rsid w:val="007E3041"/>
    <w:rsid w:val="007E3585"/>
    <w:rsid w:val="007E3AEB"/>
    <w:rsid w:val="007E3AEC"/>
    <w:rsid w:val="007E3B44"/>
    <w:rsid w:val="007E4785"/>
    <w:rsid w:val="007E49A8"/>
    <w:rsid w:val="007E53CE"/>
    <w:rsid w:val="007E54EA"/>
    <w:rsid w:val="007E59A3"/>
    <w:rsid w:val="007E612D"/>
    <w:rsid w:val="007E6779"/>
    <w:rsid w:val="007E6BAA"/>
    <w:rsid w:val="007E6C91"/>
    <w:rsid w:val="007E70A4"/>
    <w:rsid w:val="007F03F4"/>
    <w:rsid w:val="007F0621"/>
    <w:rsid w:val="007F0D92"/>
    <w:rsid w:val="007F1F03"/>
    <w:rsid w:val="007F207E"/>
    <w:rsid w:val="007F3417"/>
    <w:rsid w:val="007F34B3"/>
    <w:rsid w:val="007F34BD"/>
    <w:rsid w:val="007F3A34"/>
    <w:rsid w:val="007F5487"/>
    <w:rsid w:val="007F589D"/>
    <w:rsid w:val="007F5A54"/>
    <w:rsid w:val="007F5BE2"/>
    <w:rsid w:val="007F5CCB"/>
    <w:rsid w:val="007F5DAC"/>
    <w:rsid w:val="007F6FF5"/>
    <w:rsid w:val="007F70A1"/>
    <w:rsid w:val="007F70B7"/>
    <w:rsid w:val="007F7147"/>
    <w:rsid w:val="007F772B"/>
    <w:rsid w:val="007F7907"/>
    <w:rsid w:val="007F7932"/>
    <w:rsid w:val="008011C1"/>
    <w:rsid w:val="008015AF"/>
    <w:rsid w:val="008015E3"/>
    <w:rsid w:val="00801609"/>
    <w:rsid w:val="00801815"/>
    <w:rsid w:val="00801E72"/>
    <w:rsid w:val="00802112"/>
    <w:rsid w:val="008022E0"/>
    <w:rsid w:val="00802811"/>
    <w:rsid w:val="0080284C"/>
    <w:rsid w:val="00802C1C"/>
    <w:rsid w:val="0080314B"/>
    <w:rsid w:val="008032E8"/>
    <w:rsid w:val="008037DC"/>
    <w:rsid w:val="00803C51"/>
    <w:rsid w:val="008047D3"/>
    <w:rsid w:val="00804A34"/>
    <w:rsid w:val="00805B82"/>
    <w:rsid w:val="00805D8B"/>
    <w:rsid w:val="00806313"/>
    <w:rsid w:val="008069F1"/>
    <w:rsid w:val="00806D06"/>
    <w:rsid w:val="008074C7"/>
    <w:rsid w:val="00807652"/>
    <w:rsid w:val="00807852"/>
    <w:rsid w:val="008105E9"/>
    <w:rsid w:val="00810AD8"/>
    <w:rsid w:val="0081119F"/>
    <w:rsid w:val="008112E5"/>
    <w:rsid w:val="0081166E"/>
    <w:rsid w:val="008116FD"/>
    <w:rsid w:val="00811790"/>
    <w:rsid w:val="00811992"/>
    <w:rsid w:val="0081220B"/>
    <w:rsid w:val="008125F8"/>
    <w:rsid w:val="00813549"/>
    <w:rsid w:val="00813661"/>
    <w:rsid w:val="0081395F"/>
    <w:rsid w:val="008140D3"/>
    <w:rsid w:val="0081485D"/>
    <w:rsid w:val="00814B07"/>
    <w:rsid w:val="00814C11"/>
    <w:rsid w:val="00814C2A"/>
    <w:rsid w:val="00814FAB"/>
    <w:rsid w:val="00815140"/>
    <w:rsid w:val="00815209"/>
    <w:rsid w:val="0081631E"/>
    <w:rsid w:val="008166A7"/>
    <w:rsid w:val="00817101"/>
    <w:rsid w:val="00817246"/>
    <w:rsid w:val="00817426"/>
    <w:rsid w:val="00817568"/>
    <w:rsid w:val="008176CF"/>
    <w:rsid w:val="00817E09"/>
    <w:rsid w:val="00820098"/>
    <w:rsid w:val="00820A48"/>
    <w:rsid w:val="008212DB"/>
    <w:rsid w:val="00821399"/>
    <w:rsid w:val="008216DC"/>
    <w:rsid w:val="008219D0"/>
    <w:rsid w:val="00821CAF"/>
    <w:rsid w:val="00821EF3"/>
    <w:rsid w:val="00822350"/>
    <w:rsid w:val="008224E3"/>
    <w:rsid w:val="00822771"/>
    <w:rsid w:val="00823905"/>
    <w:rsid w:val="008239CF"/>
    <w:rsid w:val="00823FE5"/>
    <w:rsid w:val="008248EE"/>
    <w:rsid w:val="00824A03"/>
    <w:rsid w:val="0082548B"/>
    <w:rsid w:val="008256A7"/>
    <w:rsid w:val="00825EC2"/>
    <w:rsid w:val="008267D3"/>
    <w:rsid w:val="00827392"/>
    <w:rsid w:val="008274A7"/>
    <w:rsid w:val="00827631"/>
    <w:rsid w:val="0082793B"/>
    <w:rsid w:val="0082799B"/>
    <w:rsid w:val="008314CA"/>
    <w:rsid w:val="0083162C"/>
    <w:rsid w:val="0083264B"/>
    <w:rsid w:val="008326CD"/>
    <w:rsid w:val="00832E55"/>
    <w:rsid w:val="00833465"/>
    <w:rsid w:val="00834671"/>
    <w:rsid w:val="00834A8D"/>
    <w:rsid w:val="00834CBF"/>
    <w:rsid w:val="00835257"/>
    <w:rsid w:val="00835B57"/>
    <w:rsid w:val="00835D96"/>
    <w:rsid w:val="00836124"/>
    <w:rsid w:val="00836E17"/>
    <w:rsid w:val="00836ED0"/>
    <w:rsid w:val="00836EEC"/>
    <w:rsid w:val="00836FB3"/>
    <w:rsid w:val="00837C49"/>
    <w:rsid w:val="00840BDD"/>
    <w:rsid w:val="00840D1B"/>
    <w:rsid w:val="00840F3F"/>
    <w:rsid w:val="008413D4"/>
    <w:rsid w:val="00841752"/>
    <w:rsid w:val="00841DC9"/>
    <w:rsid w:val="008428B8"/>
    <w:rsid w:val="00842ED3"/>
    <w:rsid w:val="008431EC"/>
    <w:rsid w:val="00843469"/>
    <w:rsid w:val="00843E14"/>
    <w:rsid w:val="00844B6D"/>
    <w:rsid w:val="00844CC1"/>
    <w:rsid w:val="00844DB6"/>
    <w:rsid w:val="008455E7"/>
    <w:rsid w:val="00845749"/>
    <w:rsid w:val="008459E2"/>
    <w:rsid w:val="00845AC6"/>
    <w:rsid w:val="00846052"/>
    <w:rsid w:val="00847BF5"/>
    <w:rsid w:val="00850369"/>
    <w:rsid w:val="00850C74"/>
    <w:rsid w:val="00850E14"/>
    <w:rsid w:val="008510CD"/>
    <w:rsid w:val="0085130E"/>
    <w:rsid w:val="00851982"/>
    <w:rsid w:val="00851DEA"/>
    <w:rsid w:val="008523BA"/>
    <w:rsid w:val="008523C9"/>
    <w:rsid w:val="0085411E"/>
    <w:rsid w:val="00854225"/>
    <w:rsid w:val="00854AB0"/>
    <w:rsid w:val="00855A04"/>
    <w:rsid w:val="00856267"/>
    <w:rsid w:val="00856590"/>
    <w:rsid w:val="00856960"/>
    <w:rsid w:val="00856FFE"/>
    <w:rsid w:val="008571CF"/>
    <w:rsid w:val="00857252"/>
    <w:rsid w:val="00857CF7"/>
    <w:rsid w:val="00860045"/>
    <w:rsid w:val="008600C8"/>
    <w:rsid w:val="0086069A"/>
    <w:rsid w:val="00861E60"/>
    <w:rsid w:val="0086239E"/>
    <w:rsid w:val="00862482"/>
    <w:rsid w:val="00862C32"/>
    <w:rsid w:val="00862C4E"/>
    <w:rsid w:val="00864AA0"/>
    <w:rsid w:val="00864B32"/>
    <w:rsid w:val="008654AF"/>
    <w:rsid w:val="008654C4"/>
    <w:rsid w:val="008657E6"/>
    <w:rsid w:val="00866B16"/>
    <w:rsid w:val="00866C2C"/>
    <w:rsid w:val="00866C45"/>
    <w:rsid w:val="00866D76"/>
    <w:rsid w:val="00866DBA"/>
    <w:rsid w:val="008676BF"/>
    <w:rsid w:val="00867ECE"/>
    <w:rsid w:val="00867EF1"/>
    <w:rsid w:val="00867F4C"/>
    <w:rsid w:val="00870235"/>
    <w:rsid w:val="00870346"/>
    <w:rsid w:val="00871038"/>
    <w:rsid w:val="00871DC8"/>
    <w:rsid w:val="008729CD"/>
    <w:rsid w:val="00872D98"/>
    <w:rsid w:val="008731C6"/>
    <w:rsid w:val="0087406F"/>
    <w:rsid w:val="0087416F"/>
    <w:rsid w:val="00874461"/>
    <w:rsid w:val="0087449D"/>
    <w:rsid w:val="00874831"/>
    <w:rsid w:val="00874979"/>
    <w:rsid w:val="00874A47"/>
    <w:rsid w:val="00874D28"/>
    <w:rsid w:val="008753A5"/>
    <w:rsid w:val="00875642"/>
    <w:rsid w:val="008758A3"/>
    <w:rsid w:val="0087595A"/>
    <w:rsid w:val="00875EAF"/>
    <w:rsid w:val="0087672B"/>
    <w:rsid w:val="00876C3A"/>
    <w:rsid w:val="00876C6B"/>
    <w:rsid w:val="00876ECB"/>
    <w:rsid w:val="0087750E"/>
    <w:rsid w:val="008775B6"/>
    <w:rsid w:val="00877879"/>
    <w:rsid w:val="00877934"/>
    <w:rsid w:val="00877EFA"/>
    <w:rsid w:val="00877F30"/>
    <w:rsid w:val="008800AF"/>
    <w:rsid w:val="008809A6"/>
    <w:rsid w:val="008813B9"/>
    <w:rsid w:val="00881D65"/>
    <w:rsid w:val="00881E0F"/>
    <w:rsid w:val="00882BEC"/>
    <w:rsid w:val="00883516"/>
    <w:rsid w:val="008840D9"/>
    <w:rsid w:val="0088431F"/>
    <w:rsid w:val="00885104"/>
    <w:rsid w:val="008854A6"/>
    <w:rsid w:val="00885718"/>
    <w:rsid w:val="00885B52"/>
    <w:rsid w:val="00885B55"/>
    <w:rsid w:val="00885CD0"/>
    <w:rsid w:val="00886014"/>
    <w:rsid w:val="00886784"/>
    <w:rsid w:val="00886886"/>
    <w:rsid w:val="00886AEF"/>
    <w:rsid w:val="00887024"/>
    <w:rsid w:val="008901AC"/>
    <w:rsid w:val="00890358"/>
    <w:rsid w:val="00891123"/>
    <w:rsid w:val="00891189"/>
    <w:rsid w:val="008911BE"/>
    <w:rsid w:val="00891374"/>
    <w:rsid w:val="00891873"/>
    <w:rsid w:val="00892138"/>
    <w:rsid w:val="00892C85"/>
    <w:rsid w:val="00893681"/>
    <w:rsid w:val="00893876"/>
    <w:rsid w:val="00893DC4"/>
    <w:rsid w:val="00894E7A"/>
    <w:rsid w:val="00894F15"/>
    <w:rsid w:val="00895A6D"/>
    <w:rsid w:val="00895DBF"/>
    <w:rsid w:val="0089655C"/>
    <w:rsid w:val="00896733"/>
    <w:rsid w:val="008972F4"/>
    <w:rsid w:val="00897449"/>
    <w:rsid w:val="00897510"/>
    <w:rsid w:val="008977D2"/>
    <w:rsid w:val="008A0411"/>
    <w:rsid w:val="008A0756"/>
    <w:rsid w:val="008A0AAA"/>
    <w:rsid w:val="008A0ACB"/>
    <w:rsid w:val="008A12B4"/>
    <w:rsid w:val="008A1868"/>
    <w:rsid w:val="008A2609"/>
    <w:rsid w:val="008A268C"/>
    <w:rsid w:val="008A2F73"/>
    <w:rsid w:val="008A385F"/>
    <w:rsid w:val="008A4846"/>
    <w:rsid w:val="008A4A02"/>
    <w:rsid w:val="008A4E99"/>
    <w:rsid w:val="008A56A7"/>
    <w:rsid w:val="008A5C70"/>
    <w:rsid w:val="008A5CCE"/>
    <w:rsid w:val="008A6348"/>
    <w:rsid w:val="008A65BE"/>
    <w:rsid w:val="008A662D"/>
    <w:rsid w:val="008A73B9"/>
    <w:rsid w:val="008A7764"/>
    <w:rsid w:val="008A7FBC"/>
    <w:rsid w:val="008B09B6"/>
    <w:rsid w:val="008B0BE7"/>
    <w:rsid w:val="008B1045"/>
    <w:rsid w:val="008B1373"/>
    <w:rsid w:val="008B1523"/>
    <w:rsid w:val="008B16F8"/>
    <w:rsid w:val="008B2550"/>
    <w:rsid w:val="008B2688"/>
    <w:rsid w:val="008B2791"/>
    <w:rsid w:val="008B2B43"/>
    <w:rsid w:val="008B32DA"/>
    <w:rsid w:val="008B4389"/>
    <w:rsid w:val="008B4781"/>
    <w:rsid w:val="008B4ABA"/>
    <w:rsid w:val="008B4BC7"/>
    <w:rsid w:val="008B4CF7"/>
    <w:rsid w:val="008B4F22"/>
    <w:rsid w:val="008B5406"/>
    <w:rsid w:val="008B560B"/>
    <w:rsid w:val="008B57F6"/>
    <w:rsid w:val="008B6228"/>
    <w:rsid w:val="008B6703"/>
    <w:rsid w:val="008B7181"/>
    <w:rsid w:val="008B7C3E"/>
    <w:rsid w:val="008C05AC"/>
    <w:rsid w:val="008C0D9A"/>
    <w:rsid w:val="008C0F03"/>
    <w:rsid w:val="008C14D1"/>
    <w:rsid w:val="008C1C66"/>
    <w:rsid w:val="008C1DD2"/>
    <w:rsid w:val="008C1E6A"/>
    <w:rsid w:val="008C1F17"/>
    <w:rsid w:val="008C2995"/>
    <w:rsid w:val="008C2D66"/>
    <w:rsid w:val="008C2D7B"/>
    <w:rsid w:val="008C3E04"/>
    <w:rsid w:val="008C3F49"/>
    <w:rsid w:val="008C3F54"/>
    <w:rsid w:val="008C459A"/>
    <w:rsid w:val="008C56AD"/>
    <w:rsid w:val="008C5966"/>
    <w:rsid w:val="008C5D29"/>
    <w:rsid w:val="008C6609"/>
    <w:rsid w:val="008C67CD"/>
    <w:rsid w:val="008C699D"/>
    <w:rsid w:val="008C6DBB"/>
    <w:rsid w:val="008C7373"/>
    <w:rsid w:val="008C77DE"/>
    <w:rsid w:val="008C7FEC"/>
    <w:rsid w:val="008D01CE"/>
    <w:rsid w:val="008D01E2"/>
    <w:rsid w:val="008D022A"/>
    <w:rsid w:val="008D0487"/>
    <w:rsid w:val="008D0BCC"/>
    <w:rsid w:val="008D0D2A"/>
    <w:rsid w:val="008D109A"/>
    <w:rsid w:val="008D201B"/>
    <w:rsid w:val="008D275A"/>
    <w:rsid w:val="008D288D"/>
    <w:rsid w:val="008D32B2"/>
    <w:rsid w:val="008D345E"/>
    <w:rsid w:val="008D3AB2"/>
    <w:rsid w:val="008D3B1A"/>
    <w:rsid w:val="008D423A"/>
    <w:rsid w:val="008D48C2"/>
    <w:rsid w:val="008D55EF"/>
    <w:rsid w:val="008D5712"/>
    <w:rsid w:val="008D5B60"/>
    <w:rsid w:val="008D5C69"/>
    <w:rsid w:val="008D5EA5"/>
    <w:rsid w:val="008D62BA"/>
    <w:rsid w:val="008D667E"/>
    <w:rsid w:val="008D66C8"/>
    <w:rsid w:val="008D72C5"/>
    <w:rsid w:val="008D7D75"/>
    <w:rsid w:val="008E06CD"/>
    <w:rsid w:val="008E093E"/>
    <w:rsid w:val="008E1006"/>
    <w:rsid w:val="008E170C"/>
    <w:rsid w:val="008E176B"/>
    <w:rsid w:val="008E2274"/>
    <w:rsid w:val="008E251E"/>
    <w:rsid w:val="008E2A9A"/>
    <w:rsid w:val="008E2EEF"/>
    <w:rsid w:val="008E3640"/>
    <w:rsid w:val="008E4305"/>
    <w:rsid w:val="008E4401"/>
    <w:rsid w:val="008E4C4B"/>
    <w:rsid w:val="008E4EF1"/>
    <w:rsid w:val="008E5196"/>
    <w:rsid w:val="008E5617"/>
    <w:rsid w:val="008E5ADE"/>
    <w:rsid w:val="008E5C39"/>
    <w:rsid w:val="008E6637"/>
    <w:rsid w:val="008E6655"/>
    <w:rsid w:val="008E6857"/>
    <w:rsid w:val="008E6C2A"/>
    <w:rsid w:val="008E6C58"/>
    <w:rsid w:val="008E7431"/>
    <w:rsid w:val="008E78FC"/>
    <w:rsid w:val="008E79B3"/>
    <w:rsid w:val="008F02A5"/>
    <w:rsid w:val="008F0455"/>
    <w:rsid w:val="008F085B"/>
    <w:rsid w:val="008F0BD1"/>
    <w:rsid w:val="008F0DC9"/>
    <w:rsid w:val="008F1122"/>
    <w:rsid w:val="008F13AA"/>
    <w:rsid w:val="008F19A4"/>
    <w:rsid w:val="008F1A94"/>
    <w:rsid w:val="008F1CCA"/>
    <w:rsid w:val="008F1DA2"/>
    <w:rsid w:val="008F2000"/>
    <w:rsid w:val="008F2141"/>
    <w:rsid w:val="008F2302"/>
    <w:rsid w:val="008F2311"/>
    <w:rsid w:val="008F2486"/>
    <w:rsid w:val="008F2ADC"/>
    <w:rsid w:val="008F2F4E"/>
    <w:rsid w:val="008F3072"/>
    <w:rsid w:val="008F3611"/>
    <w:rsid w:val="008F3A6D"/>
    <w:rsid w:val="008F3AB0"/>
    <w:rsid w:val="008F3BF8"/>
    <w:rsid w:val="008F4E89"/>
    <w:rsid w:val="008F55EC"/>
    <w:rsid w:val="008F5839"/>
    <w:rsid w:val="008F5B80"/>
    <w:rsid w:val="008F5EDC"/>
    <w:rsid w:val="008F64CA"/>
    <w:rsid w:val="008F654E"/>
    <w:rsid w:val="008F65E7"/>
    <w:rsid w:val="008F68B1"/>
    <w:rsid w:val="008F6FCC"/>
    <w:rsid w:val="008F7A2D"/>
    <w:rsid w:val="008F7A46"/>
    <w:rsid w:val="008F7B9E"/>
    <w:rsid w:val="00900191"/>
    <w:rsid w:val="0090035C"/>
    <w:rsid w:val="00900C15"/>
    <w:rsid w:val="00901DE6"/>
    <w:rsid w:val="00901FC3"/>
    <w:rsid w:val="0090216C"/>
    <w:rsid w:val="00902D68"/>
    <w:rsid w:val="00902E82"/>
    <w:rsid w:val="00902F53"/>
    <w:rsid w:val="00903634"/>
    <w:rsid w:val="00903F82"/>
    <w:rsid w:val="00904855"/>
    <w:rsid w:val="00904C71"/>
    <w:rsid w:val="00905A0E"/>
    <w:rsid w:val="0090650F"/>
    <w:rsid w:val="00906D0F"/>
    <w:rsid w:val="00906EAF"/>
    <w:rsid w:val="00907366"/>
    <w:rsid w:val="00907692"/>
    <w:rsid w:val="00907A76"/>
    <w:rsid w:val="00907D15"/>
    <w:rsid w:val="0091038B"/>
    <w:rsid w:val="009105FA"/>
    <w:rsid w:val="00910C50"/>
    <w:rsid w:val="00910F9E"/>
    <w:rsid w:val="009116E1"/>
    <w:rsid w:val="009119C9"/>
    <w:rsid w:val="00911DB0"/>
    <w:rsid w:val="009120CC"/>
    <w:rsid w:val="00912C2C"/>
    <w:rsid w:val="00912D10"/>
    <w:rsid w:val="00913A6D"/>
    <w:rsid w:val="00913BBA"/>
    <w:rsid w:val="0091436B"/>
    <w:rsid w:val="0091487C"/>
    <w:rsid w:val="00914BD1"/>
    <w:rsid w:val="00914CBC"/>
    <w:rsid w:val="009151AB"/>
    <w:rsid w:val="0091597C"/>
    <w:rsid w:val="00915DB1"/>
    <w:rsid w:val="0091681A"/>
    <w:rsid w:val="00916993"/>
    <w:rsid w:val="00916BE1"/>
    <w:rsid w:val="00916EC0"/>
    <w:rsid w:val="00916FDA"/>
    <w:rsid w:val="00917263"/>
    <w:rsid w:val="00917771"/>
    <w:rsid w:val="00917EBE"/>
    <w:rsid w:val="00917EF6"/>
    <w:rsid w:val="00921AC3"/>
    <w:rsid w:val="009222B3"/>
    <w:rsid w:val="0092230A"/>
    <w:rsid w:val="009227A5"/>
    <w:rsid w:val="00923064"/>
    <w:rsid w:val="0092318C"/>
    <w:rsid w:val="009236C1"/>
    <w:rsid w:val="00923A99"/>
    <w:rsid w:val="00923CA5"/>
    <w:rsid w:val="0092430C"/>
    <w:rsid w:val="00924BB7"/>
    <w:rsid w:val="00924C6C"/>
    <w:rsid w:val="00925208"/>
    <w:rsid w:val="0092549E"/>
    <w:rsid w:val="0092568C"/>
    <w:rsid w:val="00925A0F"/>
    <w:rsid w:val="00925EA7"/>
    <w:rsid w:val="00926481"/>
    <w:rsid w:val="00926E28"/>
    <w:rsid w:val="00927368"/>
    <w:rsid w:val="00927778"/>
    <w:rsid w:val="0092786E"/>
    <w:rsid w:val="009304DC"/>
    <w:rsid w:val="009308C0"/>
    <w:rsid w:val="00931304"/>
    <w:rsid w:val="00931371"/>
    <w:rsid w:val="009313AC"/>
    <w:rsid w:val="009314D2"/>
    <w:rsid w:val="00931760"/>
    <w:rsid w:val="00931A0D"/>
    <w:rsid w:val="00932106"/>
    <w:rsid w:val="00933310"/>
    <w:rsid w:val="00933870"/>
    <w:rsid w:val="00933976"/>
    <w:rsid w:val="00933BB8"/>
    <w:rsid w:val="009351A2"/>
    <w:rsid w:val="0093566D"/>
    <w:rsid w:val="0093583F"/>
    <w:rsid w:val="009359C5"/>
    <w:rsid w:val="009359F1"/>
    <w:rsid w:val="00935EA0"/>
    <w:rsid w:val="00936389"/>
    <w:rsid w:val="009363D6"/>
    <w:rsid w:val="00937094"/>
    <w:rsid w:val="00937585"/>
    <w:rsid w:val="00937C4F"/>
    <w:rsid w:val="00937F1F"/>
    <w:rsid w:val="00940275"/>
    <w:rsid w:val="0094038F"/>
    <w:rsid w:val="00940CFA"/>
    <w:rsid w:val="009411DA"/>
    <w:rsid w:val="009418B6"/>
    <w:rsid w:val="0094260F"/>
    <w:rsid w:val="00942C48"/>
    <w:rsid w:val="00942E71"/>
    <w:rsid w:val="009438AC"/>
    <w:rsid w:val="009440E3"/>
    <w:rsid w:val="00944D2B"/>
    <w:rsid w:val="00944D40"/>
    <w:rsid w:val="00945569"/>
    <w:rsid w:val="009457DE"/>
    <w:rsid w:val="0094592E"/>
    <w:rsid w:val="0094604E"/>
    <w:rsid w:val="0094608C"/>
    <w:rsid w:val="00946301"/>
    <w:rsid w:val="00946BB7"/>
    <w:rsid w:val="00946EE7"/>
    <w:rsid w:val="00947C45"/>
    <w:rsid w:val="00947FD9"/>
    <w:rsid w:val="00950AFD"/>
    <w:rsid w:val="00951190"/>
    <w:rsid w:val="00951590"/>
    <w:rsid w:val="00952D89"/>
    <w:rsid w:val="00952F2D"/>
    <w:rsid w:val="009532BE"/>
    <w:rsid w:val="00953422"/>
    <w:rsid w:val="00954257"/>
    <w:rsid w:val="009545AC"/>
    <w:rsid w:val="00955409"/>
    <w:rsid w:val="0095543A"/>
    <w:rsid w:val="00955B97"/>
    <w:rsid w:val="00956578"/>
    <w:rsid w:val="00956673"/>
    <w:rsid w:val="00956EBC"/>
    <w:rsid w:val="009579BD"/>
    <w:rsid w:val="00957A96"/>
    <w:rsid w:val="009600A0"/>
    <w:rsid w:val="009605A3"/>
    <w:rsid w:val="009612C8"/>
    <w:rsid w:val="00961770"/>
    <w:rsid w:val="00961999"/>
    <w:rsid w:val="00961B69"/>
    <w:rsid w:val="00961E22"/>
    <w:rsid w:val="00962E48"/>
    <w:rsid w:val="00963034"/>
    <w:rsid w:val="0096315A"/>
    <w:rsid w:val="00963201"/>
    <w:rsid w:val="0096322C"/>
    <w:rsid w:val="0096338D"/>
    <w:rsid w:val="009639F3"/>
    <w:rsid w:val="00963D38"/>
    <w:rsid w:val="00964A51"/>
    <w:rsid w:val="00965142"/>
    <w:rsid w:val="009655E9"/>
    <w:rsid w:val="00965AB6"/>
    <w:rsid w:val="00965D5B"/>
    <w:rsid w:val="009662C6"/>
    <w:rsid w:val="0096698D"/>
    <w:rsid w:val="0096756C"/>
    <w:rsid w:val="00967696"/>
    <w:rsid w:val="009677A0"/>
    <w:rsid w:val="009706AC"/>
    <w:rsid w:val="00971588"/>
    <w:rsid w:val="00971D75"/>
    <w:rsid w:val="00972113"/>
    <w:rsid w:val="0097225B"/>
    <w:rsid w:val="00972AE4"/>
    <w:rsid w:val="00973146"/>
    <w:rsid w:val="0097364E"/>
    <w:rsid w:val="009737D9"/>
    <w:rsid w:val="00973D75"/>
    <w:rsid w:val="009758FB"/>
    <w:rsid w:val="0097611D"/>
    <w:rsid w:val="00976550"/>
    <w:rsid w:val="009767DF"/>
    <w:rsid w:val="00977228"/>
    <w:rsid w:val="0097727C"/>
    <w:rsid w:val="009775B1"/>
    <w:rsid w:val="00977DE9"/>
    <w:rsid w:val="00980432"/>
    <w:rsid w:val="0098085F"/>
    <w:rsid w:val="00980C9E"/>
    <w:rsid w:val="0098149F"/>
    <w:rsid w:val="009826EC"/>
    <w:rsid w:val="00982701"/>
    <w:rsid w:val="00982C78"/>
    <w:rsid w:val="00983564"/>
    <w:rsid w:val="009837B7"/>
    <w:rsid w:val="009839F2"/>
    <w:rsid w:val="00984280"/>
    <w:rsid w:val="00985162"/>
    <w:rsid w:val="00985386"/>
    <w:rsid w:val="009858FE"/>
    <w:rsid w:val="009864F8"/>
    <w:rsid w:val="0098696F"/>
    <w:rsid w:val="0099050C"/>
    <w:rsid w:val="009907C1"/>
    <w:rsid w:val="009907F7"/>
    <w:rsid w:val="00990B75"/>
    <w:rsid w:val="00990B81"/>
    <w:rsid w:val="00991371"/>
    <w:rsid w:val="00991555"/>
    <w:rsid w:val="00992078"/>
    <w:rsid w:val="00992600"/>
    <w:rsid w:val="009926EB"/>
    <w:rsid w:val="009928C8"/>
    <w:rsid w:val="0099293C"/>
    <w:rsid w:val="00992CB7"/>
    <w:rsid w:val="00993404"/>
    <w:rsid w:val="00993586"/>
    <w:rsid w:val="00993619"/>
    <w:rsid w:val="00993AA6"/>
    <w:rsid w:val="0099442F"/>
    <w:rsid w:val="009950F1"/>
    <w:rsid w:val="00995650"/>
    <w:rsid w:val="009960D4"/>
    <w:rsid w:val="009963C9"/>
    <w:rsid w:val="00996D05"/>
    <w:rsid w:val="009A029E"/>
    <w:rsid w:val="009A06F3"/>
    <w:rsid w:val="009A0743"/>
    <w:rsid w:val="009A0999"/>
    <w:rsid w:val="009A12A4"/>
    <w:rsid w:val="009A328C"/>
    <w:rsid w:val="009A330E"/>
    <w:rsid w:val="009A3DFE"/>
    <w:rsid w:val="009A4134"/>
    <w:rsid w:val="009A4FB7"/>
    <w:rsid w:val="009A51D8"/>
    <w:rsid w:val="009A53C1"/>
    <w:rsid w:val="009A5753"/>
    <w:rsid w:val="009A5849"/>
    <w:rsid w:val="009A5E8D"/>
    <w:rsid w:val="009A6C57"/>
    <w:rsid w:val="009A7358"/>
    <w:rsid w:val="009A7360"/>
    <w:rsid w:val="009A7B00"/>
    <w:rsid w:val="009A7B21"/>
    <w:rsid w:val="009A7E8F"/>
    <w:rsid w:val="009B043B"/>
    <w:rsid w:val="009B0806"/>
    <w:rsid w:val="009B1558"/>
    <w:rsid w:val="009B182E"/>
    <w:rsid w:val="009B185B"/>
    <w:rsid w:val="009B2642"/>
    <w:rsid w:val="009B2F89"/>
    <w:rsid w:val="009B300F"/>
    <w:rsid w:val="009B32A8"/>
    <w:rsid w:val="009B357B"/>
    <w:rsid w:val="009B3662"/>
    <w:rsid w:val="009B36E5"/>
    <w:rsid w:val="009B4C2E"/>
    <w:rsid w:val="009B4E41"/>
    <w:rsid w:val="009B5338"/>
    <w:rsid w:val="009B53BB"/>
    <w:rsid w:val="009B5EFC"/>
    <w:rsid w:val="009B729C"/>
    <w:rsid w:val="009B7676"/>
    <w:rsid w:val="009C0444"/>
    <w:rsid w:val="009C079E"/>
    <w:rsid w:val="009C0A47"/>
    <w:rsid w:val="009C16B6"/>
    <w:rsid w:val="009C1B17"/>
    <w:rsid w:val="009C1FBF"/>
    <w:rsid w:val="009C24EF"/>
    <w:rsid w:val="009C24FC"/>
    <w:rsid w:val="009C250A"/>
    <w:rsid w:val="009C2E0C"/>
    <w:rsid w:val="009C2FEB"/>
    <w:rsid w:val="009C302E"/>
    <w:rsid w:val="009C3080"/>
    <w:rsid w:val="009C312B"/>
    <w:rsid w:val="009C3185"/>
    <w:rsid w:val="009C3311"/>
    <w:rsid w:val="009C353A"/>
    <w:rsid w:val="009C3923"/>
    <w:rsid w:val="009C4438"/>
    <w:rsid w:val="009C49B4"/>
    <w:rsid w:val="009C4BD4"/>
    <w:rsid w:val="009C5555"/>
    <w:rsid w:val="009C57E6"/>
    <w:rsid w:val="009C5A41"/>
    <w:rsid w:val="009C699E"/>
    <w:rsid w:val="009C69B4"/>
    <w:rsid w:val="009C7234"/>
    <w:rsid w:val="009C7927"/>
    <w:rsid w:val="009C7E40"/>
    <w:rsid w:val="009D0110"/>
    <w:rsid w:val="009D02A9"/>
    <w:rsid w:val="009D0385"/>
    <w:rsid w:val="009D197B"/>
    <w:rsid w:val="009D2999"/>
    <w:rsid w:val="009D3012"/>
    <w:rsid w:val="009D38E5"/>
    <w:rsid w:val="009D3936"/>
    <w:rsid w:val="009D41B3"/>
    <w:rsid w:val="009D4671"/>
    <w:rsid w:val="009D5203"/>
    <w:rsid w:val="009D61F5"/>
    <w:rsid w:val="009D67F2"/>
    <w:rsid w:val="009D6DEE"/>
    <w:rsid w:val="009D6E5F"/>
    <w:rsid w:val="009D708B"/>
    <w:rsid w:val="009D7468"/>
    <w:rsid w:val="009D75D5"/>
    <w:rsid w:val="009D75FF"/>
    <w:rsid w:val="009D7E2E"/>
    <w:rsid w:val="009D7EB4"/>
    <w:rsid w:val="009E02D4"/>
    <w:rsid w:val="009E0B1E"/>
    <w:rsid w:val="009E0D94"/>
    <w:rsid w:val="009E10DB"/>
    <w:rsid w:val="009E2201"/>
    <w:rsid w:val="009E240D"/>
    <w:rsid w:val="009E289D"/>
    <w:rsid w:val="009E3BE1"/>
    <w:rsid w:val="009E41EC"/>
    <w:rsid w:val="009E43BF"/>
    <w:rsid w:val="009E50CF"/>
    <w:rsid w:val="009E5645"/>
    <w:rsid w:val="009E5D2B"/>
    <w:rsid w:val="009E661D"/>
    <w:rsid w:val="009E7CC0"/>
    <w:rsid w:val="009F13D4"/>
    <w:rsid w:val="009F162B"/>
    <w:rsid w:val="009F1C3A"/>
    <w:rsid w:val="009F1D96"/>
    <w:rsid w:val="009F2338"/>
    <w:rsid w:val="009F2632"/>
    <w:rsid w:val="009F29ED"/>
    <w:rsid w:val="009F2F50"/>
    <w:rsid w:val="009F30BB"/>
    <w:rsid w:val="009F316C"/>
    <w:rsid w:val="009F32D9"/>
    <w:rsid w:val="009F3434"/>
    <w:rsid w:val="009F4593"/>
    <w:rsid w:val="009F497D"/>
    <w:rsid w:val="009F4CF2"/>
    <w:rsid w:val="009F4DC0"/>
    <w:rsid w:val="009F5479"/>
    <w:rsid w:val="009F5A84"/>
    <w:rsid w:val="009F647C"/>
    <w:rsid w:val="009F657F"/>
    <w:rsid w:val="009F6712"/>
    <w:rsid w:val="009F68C9"/>
    <w:rsid w:val="009F6A10"/>
    <w:rsid w:val="009F740D"/>
    <w:rsid w:val="00A00736"/>
    <w:rsid w:val="00A00846"/>
    <w:rsid w:val="00A00C48"/>
    <w:rsid w:val="00A01A03"/>
    <w:rsid w:val="00A01B1B"/>
    <w:rsid w:val="00A01B72"/>
    <w:rsid w:val="00A02124"/>
    <w:rsid w:val="00A02630"/>
    <w:rsid w:val="00A03436"/>
    <w:rsid w:val="00A035A7"/>
    <w:rsid w:val="00A03A2B"/>
    <w:rsid w:val="00A03B5C"/>
    <w:rsid w:val="00A03ECA"/>
    <w:rsid w:val="00A052B0"/>
    <w:rsid w:val="00A056E1"/>
    <w:rsid w:val="00A05A8E"/>
    <w:rsid w:val="00A065CA"/>
    <w:rsid w:val="00A06677"/>
    <w:rsid w:val="00A069A7"/>
    <w:rsid w:val="00A06FC2"/>
    <w:rsid w:val="00A071CD"/>
    <w:rsid w:val="00A0739D"/>
    <w:rsid w:val="00A075F5"/>
    <w:rsid w:val="00A07949"/>
    <w:rsid w:val="00A07EA5"/>
    <w:rsid w:val="00A1080A"/>
    <w:rsid w:val="00A111EA"/>
    <w:rsid w:val="00A119B7"/>
    <w:rsid w:val="00A1215F"/>
    <w:rsid w:val="00A12742"/>
    <w:rsid w:val="00A12F51"/>
    <w:rsid w:val="00A13122"/>
    <w:rsid w:val="00A13B24"/>
    <w:rsid w:val="00A14645"/>
    <w:rsid w:val="00A14713"/>
    <w:rsid w:val="00A14773"/>
    <w:rsid w:val="00A14A14"/>
    <w:rsid w:val="00A14EEB"/>
    <w:rsid w:val="00A1509E"/>
    <w:rsid w:val="00A15F7C"/>
    <w:rsid w:val="00A16563"/>
    <w:rsid w:val="00A16640"/>
    <w:rsid w:val="00A168CB"/>
    <w:rsid w:val="00A16EBD"/>
    <w:rsid w:val="00A17AF9"/>
    <w:rsid w:val="00A20161"/>
    <w:rsid w:val="00A20643"/>
    <w:rsid w:val="00A208C7"/>
    <w:rsid w:val="00A208D1"/>
    <w:rsid w:val="00A20A17"/>
    <w:rsid w:val="00A20AA0"/>
    <w:rsid w:val="00A20AF4"/>
    <w:rsid w:val="00A210C6"/>
    <w:rsid w:val="00A21BE7"/>
    <w:rsid w:val="00A21E64"/>
    <w:rsid w:val="00A223C9"/>
    <w:rsid w:val="00A2261C"/>
    <w:rsid w:val="00A2279F"/>
    <w:rsid w:val="00A2288C"/>
    <w:rsid w:val="00A22E07"/>
    <w:rsid w:val="00A235A5"/>
    <w:rsid w:val="00A23DA1"/>
    <w:rsid w:val="00A24503"/>
    <w:rsid w:val="00A2489E"/>
    <w:rsid w:val="00A24A6A"/>
    <w:rsid w:val="00A25879"/>
    <w:rsid w:val="00A26368"/>
    <w:rsid w:val="00A26BBA"/>
    <w:rsid w:val="00A27368"/>
    <w:rsid w:val="00A30211"/>
    <w:rsid w:val="00A30316"/>
    <w:rsid w:val="00A30ECF"/>
    <w:rsid w:val="00A3112F"/>
    <w:rsid w:val="00A32210"/>
    <w:rsid w:val="00A32727"/>
    <w:rsid w:val="00A333BA"/>
    <w:rsid w:val="00A3346C"/>
    <w:rsid w:val="00A346E6"/>
    <w:rsid w:val="00A349E4"/>
    <w:rsid w:val="00A34C12"/>
    <w:rsid w:val="00A3569D"/>
    <w:rsid w:val="00A35B35"/>
    <w:rsid w:val="00A36E1F"/>
    <w:rsid w:val="00A37885"/>
    <w:rsid w:val="00A37AA6"/>
    <w:rsid w:val="00A401A6"/>
    <w:rsid w:val="00A40A01"/>
    <w:rsid w:val="00A40A4B"/>
    <w:rsid w:val="00A40F5B"/>
    <w:rsid w:val="00A40F5D"/>
    <w:rsid w:val="00A4190A"/>
    <w:rsid w:val="00A41A72"/>
    <w:rsid w:val="00A41ACB"/>
    <w:rsid w:val="00A41EEE"/>
    <w:rsid w:val="00A42186"/>
    <w:rsid w:val="00A429B0"/>
    <w:rsid w:val="00A42E25"/>
    <w:rsid w:val="00A4302B"/>
    <w:rsid w:val="00A43490"/>
    <w:rsid w:val="00A43605"/>
    <w:rsid w:val="00A44209"/>
    <w:rsid w:val="00A44BFF"/>
    <w:rsid w:val="00A44E41"/>
    <w:rsid w:val="00A4518B"/>
    <w:rsid w:val="00A46593"/>
    <w:rsid w:val="00A46936"/>
    <w:rsid w:val="00A47800"/>
    <w:rsid w:val="00A47B28"/>
    <w:rsid w:val="00A47BC8"/>
    <w:rsid w:val="00A47FA5"/>
    <w:rsid w:val="00A502F5"/>
    <w:rsid w:val="00A510D1"/>
    <w:rsid w:val="00A51177"/>
    <w:rsid w:val="00A518A1"/>
    <w:rsid w:val="00A52560"/>
    <w:rsid w:val="00A52648"/>
    <w:rsid w:val="00A526A7"/>
    <w:rsid w:val="00A52D36"/>
    <w:rsid w:val="00A53439"/>
    <w:rsid w:val="00A5368D"/>
    <w:rsid w:val="00A538BF"/>
    <w:rsid w:val="00A54F9B"/>
    <w:rsid w:val="00A554B5"/>
    <w:rsid w:val="00A5668A"/>
    <w:rsid w:val="00A567CA"/>
    <w:rsid w:val="00A571F4"/>
    <w:rsid w:val="00A5739F"/>
    <w:rsid w:val="00A5762B"/>
    <w:rsid w:val="00A57824"/>
    <w:rsid w:val="00A57C2B"/>
    <w:rsid w:val="00A57C4F"/>
    <w:rsid w:val="00A57E16"/>
    <w:rsid w:val="00A60A31"/>
    <w:rsid w:val="00A6118E"/>
    <w:rsid w:val="00A613E3"/>
    <w:rsid w:val="00A61C4A"/>
    <w:rsid w:val="00A61FCA"/>
    <w:rsid w:val="00A62492"/>
    <w:rsid w:val="00A628A1"/>
    <w:rsid w:val="00A62A5D"/>
    <w:rsid w:val="00A6305B"/>
    <w:rsid w:val="00A633A7"/>
    <w:rsid w:val="00A636B2"/>
    <w:rsid w:val="00A63788"/>
    <w:rsid w:val="00A63798"/>
    <w:rsid w:val="00A6386B"/>
    <w:rsid w:val="00A63C93"/>
    <w:rsid w:val="00A6486E"/>
    <w:rsid w:val="00A64BBF"/>
    <w:rsid w:val="00A64D87"/>
    <w:rsid w:val="00A662CF"/>
    <w:rsid w:val="00A66A4A"/>
    <w:rsid w:val="00A66BB9"/>
    <w:rsid w:val="00A66E00"/>
    <w:rsid w:val="00A670A9"/>
    <w:rsid w:val="00A6735E"/>
    <w:rsid w:val="00A67E3D"/>
    <w:rsid w:val="00A67F9B"/>
    <w:rsid w:val="00A70001"/>
    <w:rsid w:val="00A7013E"/>
    <w:rsid w:val="00A702AA"/>
    <w:rsid w:val="00A70D76"/>
    <w:rsid w:val="00A71124"/>
    <w:rsid w:val="00A711A6"/>
    <w:rsid w:val="00A71456"/>
    <w:rsid w:val="00A719C5"/>
    <w:rsid w:val="00A71C76"/>
    <w:rsid w:val="00A72790"/>
    <w:rsid w:val="00A72B3B"/>
    <w:rsid w:val="00A735E0"/>
    <w:rsid w:val="00A73772"/>
    <w:rsid w:val="00A738BD"/>
    <w:rsid w:val="00A73993"/>
    <w:rsid w:val="00A73DCA"/>
    <w:rsid w:val="00A73E2D"/>
    <w:rsid w:val="00A748A7"/>
    <w:rsid w:val="00A74957"/>
    <w:rsid w:val="00A75498"/>
    <w:rsid w:val="00A7568A"/>
    <w:rsid w:val="00A75A64"/>
    <w:rsid w:val="00A7625C"/>
    <w:rsid w:val="00A76584"/>
    <w:rsid w:val="00A77096"/>
    <w:rsid w:val="00A7782B"/>
    <w:rsid w:val="00A778FD"/>
    <w:rsid w:val="00A77F8F"/>
    <w:rsid w:val="00A801F9"/>
    <w:rsid w:val="00A80709"/>
    <w:rsid w:val="00A81CA0"/>
    <w:rsid w:val="00A81E60"/>
    <w:rsid w:val="00A81FC8"/>
    <w:rsid w:val="00A82297"/>
    <w:rsid w:val="00A82535"/>
    <w:rsid w:val="00A826E4"/>
    <w:rsid w:val="00A8274D"/>
    <w:rsid w:val="00A82882"/>
    <w:rsid w:val="00A83112"/>
    <w:rsid w:val="00A83348"/>
    <w:rsid w:val="00A833DE"/>
    <w:rsid w:val="00A835BA"/>
    <w:rsid w:val="00A83DF1"/>
    <w:rsid w:val="00A83F46"/>
    <w:rsid w:val="00A844EE"/>
    <w:rsid w:val="00A85078"/>
    <w:rsid w:val="00A85189"/>
    <w:rsid w:val="00A8556E"/>
    <w:rsid w:val="00A875D1"/>
    <w:rsid w:val="00A87D6F"/>
    <w:rsid w:val="00A90023"/>
    <w:rsid w:val="00A90241"/>
    <w:rsid w:val="00A91551"/>
    <w:rsid w:val="00A91BC6"/>
    <w:rsid w:val="00A92464"/>
    <w:rsid w:val="00A927D7"/>
    <w:rsid w:val="00A932EB"/>
    <w:rsid w:val="00A93CFC"/>
    <w:rsid w:val="00A941D1"/>
    <w:rsid w:val="00A95333"/>
    <w:rsid w:val="00A95A08"/>
    <w:rsid w:val="00A95A0B"/>
    <w:rsid w:val="00A95A26"/>
    <w:rsid w:val="00A96762"/>
    <w:rsid w:val="00A97042"/>
    <w:rsid w:val="00A975D1"/>
    <w:rsid w:val="00A9797F"/>
    <w:rsid w:val="00AA01E6"/>
    <w:rsid w:val="00AA0452"/>
    <w:rsid w:val="00AA2022"/>
    <w:rsid w:val="00AA2314"/>
    <w:rsid w:val="00AA2C1D"/>
    <w:rsid w:val="00AA3D13"/>
    <w:rsid w:val="00AA512D"/>
    <w:rsid w:val="00AA5ADD"/>
    <w:rsid w:val="00AA5CDE"/>
    <w:rsid w:val="00AA5DF9"/>
    <w:rsid w:val="00AA5E6C"/>
    <w:rsid w:val="00AA6098"/>
    <w:rsid w:val="00AA68C4"/>
    <w:rsid w:val="00AA6E00"/>
    <w:rsid w:val="00AA79D4"/>
    <w:rsid w:val="00AA7B87"/>
    <w:rsid w:val="00AA7F4E"/>
    <w:rsid w:val="00AB0D98"/>
    <w:rsid w:val="00AB0E11"/>
    <w:rsid w:val="00AB15E5"/>
    <w:rsid w:val="00AB194E"/>
    <w:rsid w:val="00AB1F6B"/>
    <w:rsid w:val="00AB239E"/>
    <w:rsid w:val="00AB2885"/>
    <w:rsid w:val="00AB37B8"/>
    <w:rsid w:val="00AB3AE6"/>
    <w:rsid w:val="00AB60E2"/>
    <w:rsid w:val="00AB611A"/>
    <w:rsid w:val="00AB78EB"/>
    <w:rsid w:val="00AC0B48"/>
    <w:rsid w:val="00AC0C67"/>
    <w:rsid w:val="00AC1100"/>
    <w:rsid w:val="00AC1EAB"/>
    <w:rsid w:val="00AC2273"/>
    <w:rsid w:val="00AC30E2"/>
    <w:rsid w:val="00AC39C7"/>
    <w:rsid w:val="00AC3B27"/>
    <w:rsid w:val="00AC3E77"/>
    <w:rsid w:val="00AC3FD6"/>
    <w:rsid w:val="00AC4BED"/>
    <w:rsid w:val="00AC4F0B"/>
    <w:rsid w:val="00AC5049"/>
    <w:rsid w:val="00AC539E"/>
    <w:rsid w:val="00AC567C"/>
    <w:rsid w:val="00AC5C1B"/>
    <w:rsid w:val="00AC6932"/>
    <w:rsid w:val="00AC6C88"/>
    <w:rsid w:val="00AC6E58"/>
    <w:rsid w:val="00AC6F38"/>
    <w:rsid w:val="00AC7455"/>
    <w:rsid w:val="00AC762B"/>
    <w:rsid w:val="00AC7DE5"/>
    <w:rsid w:val="00AD0335"/>
    <w:rsid w:val="00AD1050"/>
    <w:rsid w:val="00AD1C3B"/>
    <w:rsid w:val="00AD2C53"/>
    <w:rsid w:val="00AD3599"/>
    <w:rsid w:val="00AD3862"/>
    <w:rsid w:val="00AD3869"/>
    <w:rsid w:val="00AD391B"/>
    <w:rsid w:val="00AD3DDA"/>
    <w:rsid w:val="00AD4020"/>
    <w:rsid w:val="00AD4048"/>
    <w:rsid w:val="00AD43F4"/>
    <w:rsid w:val="00AD476B"/>
    <w:rsid w:val="00AD4775"/>
    <w:rsid w:val="00AD47BC"/>
    <w:rsid w:val="00AD48BA"/>
    <w:rsid w:val="00AD48D2"/>
    <w:rsid w:val="00AD4A0B"/>
    <w:rsid w:val="00AD4DAB"/>
    <w:rsid w:val="00AD5B99"/>
    <w:rsid w:val="00AD5E7E"/>
    <w:rsid w:val="00AD60A1"/>
    <w:rsid w:val="00AD6128"/>
    <w:rsid w:val="00AD619A"/>
    <w:rsid w:val="00AD7216"/>
    <w:rsid w:val="00AD73D2"/>
    <w:rsid w:val="00AD7687"/>
    <w:rsid w:val="00AE00B5"/>
    <w:rsid w:val="00AE1D60"/>
    <w:rsid w:val="00AE23B1"/>
    <w:rsid w:val="00AE23D0"/>
    <w:rsid w:val="00AE2519"/>
    <w:rsid w:val="00AE260B"/>
    <w:rsid w:val="00AE2A15"/>
    <w:rsid w:val="00AE2CEA"/>
    <w:rsid w:val="00AE3B93"/>
    <w:rsid w:val="00AE3C55"/>
    <w:rsid w:val="00AE4A12"/>
    <w:rsid w:val="00AE4A81"/>
    <w:rsid w:val="00AE4AEE"/>
    <w:rsid w:val="00AE553E"/>
    <w:rsid w:val="00AE5811"/>
    <w:rsid w:val="00AE606E"/>
    <w:rsid w:val="00AE618F"/>
    <w:rsid w:val="00AE6212"/>
    <w:rsid w:val="00AE63EA"/>
    <w:rsid w:val="00AE66F0"/>
    <w:rsid w:val="00AE69C9"/>
    <w:rsid w:val="00AE6B5E"/>
    <w:rsid w:val="00AE7527"/>
    <w:rsid w:val="00AE7D81"/>
    <w:rsid w:val="00AF0217"/>
    <w:rsid w:val="00AF059E"/>
    <w:rsid w:val="00AF083B"/>
    <w:rsid w:val="00AF11BF"/>
    <w:rsid w:val="00AF1814"/>
    <w:rsid w:val="00AF1D15"/>
    <w:rsid w:val="00AF3006"/>
    <w:rsid w:val="00AF35AB"/>
    <w:rsid w:val="00AF38ED"/>
    <w:rsid w:val="00AF39A6"/>
    <w:rsid w:val="00AF447A"/>
    <w:rsid w:val="00AF4CB2"/>
    <w:rsid w:val="00AF4D23"/>
    <w:rsid w:val="00AF4E9F"/>
    <w:rsid w:val="00AF504C"/>
    <w:rsid w:val="00AF5A00"/>
    <w:rsid w:val="00AF6866"/>
    <w:rsid w:val="00AF69B0"/>
    <w:rsid w:val="00AF6D1A"/>
    <w:rsid w:val="00AF6EF4"/>
    <w:rsid w:val="00AF70DE"/>
    <w:rsid w:val="00AF751C"/>
    <w:rsid w:val="00AF7BF9"/>
    <w:rsid w:val="00AF7CD7"/>
    <w:rsid w:val="00AF7F16"/>
    <w:rsid w:val="00B004D5"/>
    <w:rsid w:val="00B00FA3"/>
    <w:rsid w:val="00B02702"/>
    <w:rsid w:val="00B02DB6"/>
    <w:rsid w:val="00B02E4E"/>
    <w:rsid w:val="00B02EE3"/>
    <w:rsid w:val="00B03BF3"/>
    <w:rsid w:val="00B04976"/>
    <w:rsid w:val="00B04B72"/>
    <w:rsid w:val="00B04FFE"/>
    <w:rsid w:val="00B050C0"/>
    <w:rsid w:val="00B051D5"/>
    <w:rsid w:val="00B05483"/>
    <w:rsid w:val="00B054D7"/>
    <w:rsid w:val="00B05FD8"/>
    <w:rsid w:val="00B069FD"/>
    <w:rsid w:val="00B06B12"/>
    <w:rsid w:val="00B07D3A"/>
    <w:rsid w:val="00B1047D"/>
    <w:rsid w:val="00B1084F"/>
    <w:rsid w:val="00B1115F"/>
    <w:rsid w:val="00B1194A"/>
    <w:rsid w:val="00B11A02"/>
    <w:rsid w:val="00B11B6C"/>
    <w:rsid w:val="00B11CD1"/>
    <w:rsid w:val="00B123FE"/>
    <w:rsid w:val="00B13158"/>
    <w:rsid w:val="00B136AD"/>
    <w:rsid w:val="00B136F2"/>
    <w:rsid w:val="00B13C8B"/>
    <w:rsid w:val="00B1401C"/>
    <w:rsid w:val="00B1411B"/>
    <w:rsid w:val="00B150C4"/>
    <w:rsid w:val="00B169ED"/>
    <w:rsid w:val="00B16E3B"/>
    <w:rsid w:val="00B16F1C"/>
    <w:rsid w:val="00B17037"/>
    <w:rsid w:val="00B20B00"/>
    <w:rsid w:val="00B2116C"/>
    <w:rsid w:val="00B2123A"/>
    <w:rsid w:val="00B214D1"/>
    <w:rsid w:val="00B215E6"/>
    <w:rsid w:val="00B21DB1"/>
    <w:rsid w:val="00B22407"/>
    <w:rsid w:val="00B2280D"/>
    <w:rsid w:val="00B22ED1"/>
    <w:rsid w:val="00B238A4"/>
    <w:rsid w:val="00B244FE"/>
    <w:rsid w:val="00B25495"/>
    <w:rsid w:val="00B25B7A"/>
    <w:rsid w:val="00B25D22"/>
    <w:rsid w:val="00B25F20"/>
    <w:rsid w:val="00B26841"/>
    <w:rsid w:val="00B26AD2"/>
    <w:rsid w:val="00B26D39"/>
    <w:rsid w:val="00B27278"/>
    <w:rsid w:val="00B27334"/>
    <w:rsid w:val="00B27A7A"/>
    <w:rsid w:val="00B30727"/>
    <w:rsid w:val="00B309EA"/>
    <w:rsid w:val="00B30F22"/>
    <w:rsid w:val="00B30FF1"/>
    <w:rsid w:val="00B31044"/>
    <w:rsid w:val="00B31295"/>
    <w:rsid w:val="00B3171A"/>
    <w:rsid w:val="00B32ABC"/>
    <w:rsid w:val="00B331B9"/>
    <w:rsid w:val="00B33829"/>
    <w:rsid w:val="00B3398D"/>
    <w:rsid w:val="00B344CD"/>
    <w:rsid w:val="00B34622"/>
    <w:rsid w:val="00B34AF1"/>
    <w:rsid w:val="00B34DB0"/>
    <w:rsid w:val="00B35D12"/>
    <w:rsid w:val="00B36676"/>
    <w:rsid w:val="00B367C1"/>
    <w:rsid w:val="00B369AC"/>
    <w:rsid w:val="00B36A31"/>
    <w:rsid w:val="00B36F8E"/>
    <w:rsid w:val="00B377BE"/>
    <w:rsid w:val="00B37CF9"/>
    <w:rsid w:val="00B37DCA"/>
    <w:rsid w:val="00B400C6"/>
    <w:rsid w:val="00B40719"/>
    <w:rsid w:val="00B411EA"/>
    <w:rsid w:val="00B41418"/>
    <w:rsid w:val="00B41E87"/>
    <w:rsid w:val="00B42AFA"/>
    <w:rsid w:val="00B42B27"/>
    <w:rsid w:val="00B43402"/>
    <w:rsid w:val="00B44491"/>
    <w:rsid w:val="00B44BAB"/>
    <w:rsid w:val="00B4561A"/>
    <w:rsid w:val="00B45D68"/>
    <w:rsid w:val="00B462F3"/>
    <w:rsid w:val="00B4747C"/>
    <w:rsid w:val="00B4768E"/>
    <w:rsid w:val="00B47828"/>
    <w:rsid w:val="00B47FF7"/>
    <w:rsid w:val="00B5056A"/>
    <w:rsid w:val="00B507F5"/>
    <w:rsid w:val="00B51630"/>
    <w:rsid w:val="00B51744"/>
    <w:rsid w:val="00B51932"/>
    <w:rsid w:val="00B5271F"/>
    <w:rsid w:val="00B52A1F"/>
    <w:rsid w:val="00B52A71"/>
    <w:rsid w:val="00B5300F"/>
    <w:rsid w:val="00B538B7"/>
    <w:rsid w:val="00B53A01"/>
    <w:rsid w:val="00B54387"/>
    <w:rsid w:val="00B55110"/>
    <w:rsid w:val="00B55746"/>
    <w:rsid w:val="00B5581E"/>
    <w:rsid w:val="00B55E98"/>
    <w:rsid w:val="00B56017"/>
    <w:rsid w:val="00B56304"/>
    <w:rsid w:val="00B5664A"/>
    <w:rsid w:val="00B5678D"/>
    <w:rsid w:val="00B5684D"/>
    <w:rsid w:val="00B57666"/>
    <w:rsid w:val="00B57742"/>
    <w:rsid w:val="00B57B25"/>
    <w:rsid w:val="00B57D20"/>
    <w:rsid w:val="00B6071A"/>
    <w:rsid w:val="00B61DC4"/>
    <w:rsid w:val="00B61E7D"/>
    <w:rsid w:val="00B62D28"/>
    <w:rsid w:val="00B62D9B"/>
    <w:rsid w:val="00B637C8"/>
    <w:rsid w:val="00B64034"/>
    <w:rsid w:val="00B64244"/>
    <w:rsid w:val="00B64246"/>
    <w:rsid w:val="00B6445E"/>
    <w:rsid w:val="00B646BB"/>
    <w:rsid w:val="00B64AFF"/>
    <w:rsid w:val="00B65C15"/>
    <w:rsid w:val="00B663CE"/>
    <w:rsid w:val="00B66621"/>
    <w:rsid w:val="00B66CA3"/>
    <w:rsid w:val="00B670E2"/>
    <w:rsid w:val="00B67381"/>
    <w:rsid w:val="00B700A6"/>
    <w:rsid w:val="00B70627"/>
    <w:rsid w:val="00B706F6"/>
    <w:rsid w:val="00B70DE7"/>
    <w:rsid w:val="00B70DEB"/>
    <w:rsid w:val="00B70EC2"/>
    <w:rsid w:val="00B71C6C"/>
    <w:rsid w:val="00B72249"/>
    <w:rsid w:val="00B728AD"/>
    <w:rsid w:val="00B72F64"/>
    <w:rsid w:val="00B73DCE"/>
    <w:rsid w:val="00B73DEE"/>
    <w:rsid w:val="00B73ED8"/>
    <w:rsid w:val="00B73F1F"/>
    <w:rsid w:val="00B74108"/>
    <w:rsid w:val="00B754F4"/>
    <w:rsid w:val="00B75773"/>
    <w:rsid w:val="00B75A1E"/>
    <w:rsid w:val="00B75C40"/>
    <w:rsid w:val="00B75C44"/>
    <w:rsid w:val="00B75E16"/>
    <w:rsid w:val="00B764C4"/>
    <w:rsid w:val="00B76CAD"/>
    <w:rsid w:val="00B76E94"/>
    <w:rsid w:val="00B7758A"/>
    <w:rsid w:val="00B77BC5"/>
    <w:rsid w:val="00B77FC0"/>
    <w:rsid w:val="00B802AA"/>
    <w:rsid w:val="00B80355"/>
    <w:rsid w:val="00B81319"/>
    <w:rsid w:val="00B825A0"/>
    <w:rsid w:val="00B827B6"/>
    <w:rsid w:val="00B82A88"/>
    <w:rsid w:val="00B83200"/>
    <w:rsid w:val="00B8326D"/>
    <w:rsid w:val="00B83DA6"/>
    <w:rsid w:val="00B8495B"/>
    <w:rsid w:val="00B84FFC"/>
    <w:rsid w:val="00B85403"/>
    <w:rsid w:val="00B8543B"/>
    <w:rsid w:val="00B85ADD"/>
    <w:rsid w:val="00B863AD"/>
    <w:rsid w:val="00B863E6"/>
    <w:rsid w:val="00B863FD"/>
    <w:rsid w:val="00B86A27"/>
    <w:rsid w:val="00B86C3A"/>
    <w:rsid w:val="00B86F1D"/>
    <w:rsid w:val="00B87217"/>
    <w:rsid w:val="00B91368"/>
    <w:rsid w:val="00B91E5B"/>
    <w:rsid w:val="00B92350"/>
    <w:rsid w:val="00B927EB"/>
    <w:rsid w:val="00B92A02"/>
    <w:rsid w:val="00B9412F"/>
    <w:rsid w:val="00B94411"/>
    <w:rsid w:val="00B9477A"/>
    <w:rsid w:val="00B94B5E"/>
    <w:rsid w:val="00B951F3"/>
    <w:rsid w:val="00B954F0"/>
    <w:rsid w:val="00B9555D"/>
    <w:rsid w:val="00B968CC"/>
    <w:rsid w:val="00B96C28"/>
    <w:rsid w:val="00B96CF9"/>
    <w:rsid w:val="00B96DDD"/>
    <w:rsid w:val="00B974C9"/>
    <w:rsid w:val="00B977FF"/>
    <w:rsid w:val="00B979CA"/>
    <w:rsid w:val="00B97A94"/>
    <w:rsid w:val="00BA074A"/>
    <w:rsid w:val="00BA1874"/>
    <w:rsid w:val="00BA1AEA"/>
    <w:rsid w:val="00BA1DA9"/>
    <w:rsid w:val="00BA2353"/>
    <w:rsid w:val="00BA289C"/>
    <w:rsid w:val="00BA2A05"/>
    <w:rsid w:val="00BA2E13"/>
    <w:rsid w:val="00BA3814"/>
    <w:rsid w:val="00BA407B"/>
    <w:rsid w:val="00BA4149"/>
    <w:rsid w:val="00BA46FC"/>
    <w:rsid w:val="00BA568C"/>
    <w:rsid w:val="00BA6A22"/>
    <w:rsid w:val="00BB0149"/>
    <w:rsid w:val="00BB0B5A"/>
    <w:rsid w:val="00BB235D"/>
    <w:rsid w:val="00BB26C1"/>
    <w:rsid w:val="00BB2AEE"/>
    <w:rsid w:val="00BB371B"/>
    <w:rsid w:val="00BB39AB"/>
    <w:rsid w:val="00BB3BF4"/>
    <w:rsid w:val="00BB3EB7"/>
    <w:rsid w:val="00BB45AE"/>
    <w:rsid w:val="00BB4754"/>
    <w:rsid w:val="00BB4878"/>
    <w:rsid w:val="00BB4D83"/>
    <w:rsid w:val="00BB5068"/>
    <w:rsid w:val="00BB519E"/>
    <w:rsid w:val="00BB5209"/>
    <w:rsid w:val="00BB55AF"/>
    <w:rsid w:val="00BB5A54"/>
    <w:rsid w:val="00BB5A6E"/>
    <w:rsid w:val="00BB5C5F"/>
    <w:rsid w:val="00BB5F42"/>
    <w:rsid w:val="00BB6027"/>
    <w:rsid w:val="00BB7001"/>
    <w:rsid w:val="00BB70D5"/>
    <w:rsid w:val="00BB7267"/>
    <w:rsid w:val="00BB7724"/>
    <w:rsid w:val="00BB788F"/>
    <w:rsid w:val="00BB7F2A"/>
    <w:rsid w:val="00BC1605"/>
    <w:rsid w:val="00BC180C"/>
    <w:rsid w:val="00BC1CDA"/>
    <w:rsid w:val="00BC2839"/>
    <w:rsid w:val="00BC2AB4"/>
    <w:rsid w:val="00BC2FE0"/>
    <w:rsid w:val="00BC40ED"/>
    <w:rsid w:val="00BC41A2"/>
    <w:rsid w:val="00BC4915"/>
    <w:rsid w:val="00BC4C30"/>
    <w:rsid w:val="00BC50A3"/>
    <w:rsid w:val="00BC55B6"/>
    <w:rsid w:val="00BC589B"/>
    <w:rsid w:val="00BC5922"/>
    <w:rsid w:val="00BC5B56"/>
    <w:rsid w:val="00BC5BAA"/>
    <w:rsid w:val="00BC5FAD"/>
    <w:rsid w:val="00BC612E"/>
    <w:rsid w:val="00BC6281"/>
    <w:rsid w:val="00BC6F45"/>
    <w:rsid w:val="00BC747D"/>
    <w:rsid w:val="00BC7B43"/>
    <w:rsid w:val="00BC7E81"/>
    <w:rsid w:val="00BD08DA"/>
    <w:rsid w:val="00BD0AC3"/>
    <w:rsid w:val="00BD0AD1"/>
    <w:rsid w:val="00BD0B06"/>
    <w:rsid w:val="00BD18F5"/>
    <w:rsid w:val="00BD195C"/>
    <w:rsid w:val="00BD1963"/>
    <w:rsid w:val="00BD1B8B"/>
    <w:rsid w:val="00BD2E7B"/>
    <w:rsid w:val="00BD2F7A"/>
    <w:rsid w:val="00BD343A"/>
    <w:rsid w:val="00BD37E1"/>
    <w:rsid w:val="00BD539C"/>
    <w:rsid w:val="00BD61AD"/>
    <w:rsid w:val="00BD6203"/>
    <w:rsid w:val="00BD66DB"/>
    <w:rsid w:val="00BD6E99"/>
    <w:rsid w:val="00BD6F1D"/>
    <w:rsid w:val="00BD7EDC"/>
    <w:rsid w:val="00BE0902"/>
    <w:rsid w:val="00BE0F73"/>
    <w:rsid w:val="00BE0FB6"/>
    <w:rsid w:val="00BE1C9E"/>
    <w:rsid w:val="00BE1DF6"/>
    <w:rsid w:val="00BE33B6"/>
    <w:rsid w:val="00BE34B8"/>
    <w:rsid w:val="00BE35BC"/>
    <w:rsid w:val="00BE4DD8"/>
    <w:rsid w:val="00BE597D"/>
    <w:rsid w:val="00BE5A80"/>
    <w:rsid w:val="00BE5F34"/>
    <w:rsid w:val="00BE60E9"/>
    <w:rsid w:val="00BE632C"/>
    <w:rsid w:val="00BE7B34"/>
    <w:rsid w:val="00BF076A"/>
    <w:rsid w:val="00BF098A"/>
    <w:rsid w:val="00BF1094"/>
    <w:rsid w:val="00BF13BC"/>
    <w:rsid w:val="00BF1D49"/>
    <w:rsid w:val="00BF1E89"/>
    <w:rsid w:val="00BF2373"/>
    <w:rsid w:val="00BF2528"/>
    <w:rsid w:val="00BF257D"/>
    <w:rsid w:val="00BF282F"/>
    <w:rsid w:val="00BF374D"/>
    <w:rsid w:val="00BF3D6C"/>
    <w:rsid w:val="00BF3E81"/>
    <w:rsid w:val="00BF45F8"/>
    <w:rsid w:val="00BF489A"/>
    <w:rsid w:val="00BF49E4"/>
    <w:rsid w:val="00BF4B23"/>
    <w:rsid w:val="00BF542F"/>
    <w:rsid w:val="00BF5840"/>
    <w:rsid w:val="00BF5F2A"/>
    <w:rsid w:val="00BF5FB2"/>
    <w:rsid w:val="00BF642A"/>
    <w:rsid w:val="00BF6529"/>
    <w:rsid w:val="00BF69BB"/>
    <w:rsid w:val="00C002B1"/>
    <w:rsid w:val="00C00E8E"/>
    <w:rsid w:val="00C00EEF"/>
    <w:rsid w:val="00C015B1"/>
    <w:rsid w:val="00C01619"/>
    <w:rsid w:val="00C01681"/>
    <w:rsid w:val="00C032F6"/>
    <w:rsid w:val="00C03958"/>
    <w:rsid w:val="00C03CD5"/>
    <w:rsid w:val="00C03D99"/>
    <w:rsid w:val="00C04D0A"/>
    <w:rsid w:val="00C04D39"/>
    <w:rsid w:val="00C04FF6"/>
    <w:rsid w:val="00C05A26"/>
    <w:rsid w:val="00C05B7B"/>
    <w:rsid w:val="00C06060"/>
    <w:rsid w:val="00C06222"/>
    <w:rsid w:val="00C06ED7"/>
    <w:rsid w:val="00C07434"/>
    <w:rsid w:val="00C1004B"/>
    <w:rsid w:val="00C10D27"/>
    <w:rsid w:val="00C10D40"/>
    <w:rsid w:val="00C10FE5"/>
    <w:rsid w:val="00C1150B"/>
    <w:rsid w:val="00C12226"/>
    <w:rsid w:val="00C12644"/>
    <w:rsid w:val="00C12C60"/>
    <w:rsid w:val="00C12CA0"/>
    <w:rsid w:val="00C13109"/>
    <w:rsid w:val="00C1331D"/>
    <w:rsid w:val="00C137CA"/>
    <w:rsid w:val="00C138C1"/>
    <w:rsid w:val="00C13C7E"/>
    <w:rsid w:val="00C13CA8"/>
    <w:rsid w:val="00C1479B"/>
    <w:rsid w:val="00C15347"/>
    <w:rsid w:val="00C15A63"/>
    <w:rsid w:val="00C15C22"/>
    <w:rsid w:val="00C16145"/>
    <w:rsid w:val="00C16855"/>
    <w:rsid w:val="00C1686C"/>
    <w:rsid w:val="00C16A8F"/>
    <w:rsid w:val="00C175C9"/>
    <w:rsid w:val="00C17BCE"/>
    <w:rsid w:val="00C17E29"/>
    <w:rsid w:val="00C17F8C"/>
    <w:rsid w:val="00C20384"/>
    <w:rsid w:val="00C20F46"/>
    <w:rsid w:val="00C215FF"/>
    <w:rsid w:val="00C2173D"/>
    <w:rsid w:val="00C21D9D"/>
    <w:rsid w:val="00C21DE9"/>
    <w:rsid w:val="00C222A4"/>
    <w:rsid w:val="00C22753"/>
    <w:rsid w:val="00C23A36"/>
    <w:rsid w:val="00C23C23"/>
    <w:rsid w:val="00C24109"/>
    <w:rsid w:val="00C2421A"/>
    <w:rsid w:val="00C245FD"/>
    <w:rsid w:val="00C24A56"/>
    <w:rsid w:val="00C24AC1"/>
    <w:rsid w:val="00C251C9"/>
    <w:rsid w:val="00C259F3"/>
    <w:rsid w:val="00C26420"/>
    <w:rsid w:val="00C26800"/>
    <w:rsid w:val="00C26D10"/>
    <w:rsid w:val="00C275D5"/>
    <w:rsid w:val="00C27F2B"/>
    <w:rsid w:val="00C27FC4"/>
    <w:rsid w:val="00C3087E"/>
    <w:rsid w:val="00C31085"/>
    <w:rsid w:val="00C316B9"/>
    <w:rsid w:val="00C325FC"/>
    <w:rsid w:val="00C32E7C"/>
    <w:rsid w:val="00C32F32"/>
    <w:rsid w:val="00C33421"/>
    <w:rsid w:val="00C33DDA"/>
    <w:rsid w:val="00C3483B"/>
    <w:rsid w:val="00C35002"/>
    <w:rsid w:val="00C35078"/>
    <w:rsid w:val="00C357EF"/>
    <w:rsid w:val="00C35C95"/>
    <w:rsid w:val="00C35EBD"/>
    <w:rsid w:val="00C364B1"/>
    <w:rsid w:val="00C36551"/>
    <w:rsid w:val="00C36BFB"/>
    <w:rsid w:val="00C376D0"/>
    <w:rsid w:val="00C4013A"/>
    <w:rsid w:val="00C40831"/>
    <w:rsid w:val="00C4097D"/>
    <w:rsid w:val="00C40E69"/>
    <w:rsid w:val="00C41A1B"/>
    <w:rsid w:val="00C41A6E"/>
    <w:rsid w:val="00C41B7E"/>
    <w:rsid w:val="00C42367"/>
    <w:rsid w:val="00C425CC"/>
    <w:rsid w:val="00C428D9"/>
    <w:rsid w:val="00C42CD7"/>
    <w:rsid w:val="00C42CF6"/>
    <w:rsid w:val="00C4332D"/>
    <w:rsid w:val="00C446B0"/>
    <w:rsid w:val="00C44862"/>
    <w:rsid w:val="00C4511E"/>
    <w:rsid w:val="00C45A98"/>
    <w:rsid w:val="00C45BCE"/>
    <w:rsid w:val="00C46118"/>
    <w:rsid w:val="00C46E72"/>
    <w:rsid w:val="00C47630"/>
    <w:rsid w:val="00C4798B"/>
    <w:rsid w:val="00C47C13"/>
    <w:rsid w:val="00C47D70"/>
    <w:rsid w:val="00C50A0A"/>
    <w:rsid w:val="00C513DF"/>
    <w:rsid w:val="00C5181E"/>
    <w:rsid w:val="00C520CA"/>
    <w:rsid w:val="00C525C3"/>
    <w:rsid w:val="00C52A28"/>
    <w:rsid w:val="00C52F00"/>
    <w:rsid w:val="00C53263"/>
    <w:rsid w:val="00C54A90"/>
    <w:rsid w:val="00C54B92"/>
    <w:rsid w:val="00C557CD"/>
    <w:rsid w:val="00C55D3B"/>
    <w:rsid w:val="00C560C3"/>
    <w:rsid w:val="00C5620F"/>
    <w:rsid w:val="00C563C0"/>
    <w:rsid w:val="00C564D8"/>
    <w:rsid w:val="00C572DA"/>
    <w:rsid w:val="00C573C6"/>
    <w:rsid w:val="00C576F0"/>
    <w:rsid w:val="00C6072E"/>
    <w:rsid w:val="00C60B6B"/>
    <w:rsid w:val="00C60CFB"/>
    <w:rsid w:val="00C61037"/>
    <w:rsid w:val="00C61464"/>
    <w:rsid w:val="00C61B36"/>
    <w:rsid w:val="00C61B7E"/>
    <w:rsid w:val="00C6248A"/>
    <w:rsid w:val="00C62856"/>
    <w:rsid w:val="00C62D7F"/>
    <w:rsid w:val="00C6353B"/>
    <w:rsid w:val="00C63965"/>
    <w:rsid w:val="00C63D89"/>
    <w:rsid w:val="00C63E95"/>
    <w:rsid w:val="00C6489C"/>
    <w:rsid w:val="00C6494D"/>
    <w:rsid w:val="00C64A1E"/>
    <w:rsid w:val="00C6521C"/>
    <w:rsid w:val="00C65CBD"/>
    <w:rsid w:val="00C66368"/>
    <w:rsid w:val="00C666B5"/>
    <w:rsid w:val="00C6759C"/>
    <w:rsid w:val="00C67805"/>
    <w:rsid w:val="00C67879"/>
    <w:rsid w:val="00C67DA7"/>
    <w:rsid w:val="00C67DFE"/>
    <w:rsid w:val="00C70258"/>
    <w:rsid w:val="00C70A3D"/>
    <w:rsid w:val="00C70D64"/>
    <w:rsid w:val="00C719E2"/>
    <w:rsid w:val="00C71B48"/>
    <w:rsid w:val="00C7281D"/>
    <w:rsid w:val="00C72920"/>
    <w:rsid w:val="00C72E09"/>
    <w:rsid w:val="00C733E2"/>
    <w:rsid w:val="00C73879"/>
    <w:rsid w:val="00C739BC"/>
    <w:rsid w:val="00C73F76"/>
    <w:rsid w:val="00C7413F"/>
    <w:rsid w:val="00C74930"/>
    <w:rsid w:val="00C75283"/>
    <w:rsid w:val="00C75573"/>
    <w:rsid w:val="00C75C12"/>
    <w:rsid w:val="00C77180"/>
    <w:rsid w:val="00C7730A"/>
    <w:rsid w:val="00C77ED1"/>
    <w:rsid w:val="00C80B8B"/>
    <w:rsid w:val="00C8169F"/>
    <w:rsid w:val="00C81811"/>
    <w:rsid w:val="00C81B2A"/>
    <w:rsid w:val="00C821BE"/>
    <w:rsid w:val="00C82652"/>
    <w:rsid w:val="00C82AE5"/>
    <w:rsid w:val="00C831B0"/>
    <w:rsid w:val="00C83730"/>
    <w:rsid w:val="00C83834"/>
    <w:rsid w:val="00C84B78"/>
    <w:rsid w:val="00C851AE"/>
    <w:rsid w:val="00C862D0"/>
    <w:rsid w:val="00C863D6"/>
    <w:rsid w:val="00C86543"/>
    <w:rsid w:val="00C875CC"/>
    <w:rsid w:val="00C8767C"/>
    <w:rsid w:val="00C877A0"/>
    <w:rsid w:val="00C87946"/>
    <w:rsid w:val="00C87A9A"/>
    <w:rsid w:val="00C901FC"/>
    <w:rsid w:val="00C90448"/>
    <w:rsid w:val="00C90522"/>
    <w:rsid w:val="00C905FE"/>
    <w:rsid w:val="00C90938"/>
    <w:rsid w:val="00C90C74"/>
    <w:rsid w:val="00C90E5B"/>
    <w:rsid w:val="00C910CA"/>
    <w:rsid w:val="00C914F8"/>
    <w:rsid w:val="00C91709"/>
    <w:rsid w:val="00C91A38"/>
    <w:rsid w:val="00C91B8B"/>
    <w:rsid w:val="00C926E0"/>
    <w:rsid w:val="00C92AD2"/>
    <w:rsid w:val="00C93489"/>
    <w:rsid w:val="00C937BA"/>
    <w:rsid w:val="00C93BB0"/>
    <w:rsid w:val="00C941DE"/>
    <w:rsid w:val="00C94F1E"/>
    <w:rsid w:val="00C94F38"/>
    <w:rsid w:val="00C952A2"/>
    <w:rsid w:val="00C95630"/>
    <w:rsid w:val="00C95632"/>
    <w:rsid w:val="00C95D0A"/>
    <w:rsid w:val="00C96E27"/>
    <w:rsid w:val="00C96F7A"/>
    <w:rsid w:val="00C97FA3"/>
    <w:rsid w:val="00C97FC3"/>
    <w:rsid w:val="00CA031D"/>
    <w:rsid w:val="00CA04DB"/>
    <w:rsid w:val="00CA056B"/>
    <w:rsid w:val="00CA0971"/>
    <w:rsid w:val="00CA15DD"/>
    <w:rsid w:val="00CA1B19"/>
    <w:rsid w:val="00CA2199"/>
    <w:rsid w:val="00CA3294"/>
    <w:rsid w:val="00CA399F"/>
    <w:rsid w:val="00CA3C8E"/>
    <w:rsid w:val="00CA4593"/>
    <w:rsid w:val="00CA5373"/>
    <w:rsid w:val="00CA5A4D"/>
    <w:rsid w:val="00CA5A8E"/>
    <w:rsid w:val="00CA6432"/>
    <w:rsid w:val="00CA7DBF"/>
    <w:rsid w:val="00CB0335"/>
    <w:rsid w:val="00CB058A"/>
    <w:rsid w:val="00CB07A9"/>
    <w:rsid w:val="00CB0B43"/>
    <w:rsid w:val="00CB0D93"/>
    <w:rsid w:val="00CB0D9E"/>
    <w:rsid w:val="00CB0FBC"/>
    <w:rsid w:val="00CB15A5"/>
    <w:rsid w:val="00CB193D"/>
    <w:rsid w:val="00CB1B96"/>
    <w:rsid w:val="00CB1DFE"/>
    <w:rsid w:val="00CB1E03"/>
    <w:rsid w:val="00CB2B8D"/>
    <w:rsid w:val="00CB3253"/>
    <w:rsid w:val="00CB391A"/>
    <w:rsid w:val="00CB3B23"/>
    <w:rsid w:val="00CB40FC"/>
    <w:rsid w:val="00CB4169"/>
    <w:rsid w:val="00CB4E5B"/>
    <w:rsid w:val="00CB56B7"/>
    <w:rsid w:val="00CB5C01"/>
    <w:rsid w:val="00CB6037"/>
    <w:rsid w:val="00CB6D88"/>
    <w:rsid w:val="00CB754B"/>
    <w:rsid w:val="00CB77F3"/>
    <w:rsid w:val="00CB79D8"/>
    <w:rsid w:val="00CC02EF"/>
    <w:rsid w:val="00CC1389"/>
    <w:rsid w:val="00CC1BBC"/>
    <w:rsid w:val="00CC1D76"/>
    <w:rsid w:val="00CC1F21"/>
    <w:rsid w:val="00CC2459"/>
    <w:rsid w:val="00CC26BA"/>
    <w:rsid w:val="00CC4053"/>
    <w:rsid w:val="00CC52D5"/>
    <w:rsid w:val="00CC5444"/>
    <w:rsid w:val="00CC5A36"/>
    <w:rsid w:val="00CC5BA2"/>
    <w:rsid w:val="00CC5BBE"/>
    <w:rsid w:val="00CC5C8E"/>
    <w:rsid w:val="00CC664E"/>
    <w:rsid w:val="00CC6E01"/>
    <w:rsid w:val="00CC6FA5"/>
    <w:rsid w:val="00CC7B6E"/>
    <w:rsid w:val="00CC7F93"/>
    <w:rsid w:val="00CD0740"/>
    <w:rsid w:val="00CD09CC"/>
    <w:rsid w:val="00CD1A80"/>
    <w:rsid w:val="00CD2AA8"/>
    <w:rsid w:val="00CD32B6"/>
    <w:rsid w:val="00CD3C28"/>
    <w:rsid w:val="00CD3D86"/>
    <w:rsid w:val="00CD3F19"/>
    <w:rsid w:val="00CD4231"/>
    <w:rsid w:val="00CD47E9"/>
    <w:rsid w:val="00CD48E3"/>
    <w:rsid w:val="00CD5A2D"/>
    <w:rsid w:val="00CD5D4E"/>
    <w:rsid w:val="00CD5E47"/>
    <w:rsid w:val="00CD5F51"/>
    <w:rsid w:val="00CD671E"/>
    <w:rsid w:val="00CD6732"/>
    <w:rsid w:val="00CD68F5"/>
    <w:rsid w:val="00CD6B97"/>
    <w:rsid w:val="00CD6E3F"/>
    <w:rsid w:val="00CD71CB"/>
    <w:rsid w:val="00CD720C"/>
    <w:rsid w:val="00CD7462"/>
    <w:rsid w:val="00CD74D8"/>
    <w:rsid w:val="00CD7AAC"/>
    <w:rsid w:val="00CE0579"/>
    <w:rsid w:val="00CE1407"/>
    <w:rsid w:val="00CE16E3"/>
    <w:rsid w:val="00CE18F4"/>
    <w:rsid w:val="00CE1A90"/>
    <w:rsid w:val="00CE1ED3"/>
    <w:rsid w:val="00CE255E"/>
    <w:rsid w:val="00CE27EB"/>
    <w:rsid w:val="00CE2C6C"/>
    <w:rsid w:val="00CE2D5D"/>
    <w:rsid w:val="00CE3A92"/>
    <w:rsid w:val="00CE4063"/>
    <w:rsid w:val="00CE45C1"/>
    <w:rsid w:val="00CE462F"/>
    <w:rsid w:val="00CE4968"/>
    <w:rsid w:val="00CE5494"/>
    <w:rsid w:val="00CE5D47"/>
    <w:rsid w:val="00CE688B"/>
    <w:rsid w:val="00CE71E0"/>
    <w:rsid w:val="00CE749F"/>
    <w:rsid w:val="00CE7F21"/>
    <w:rsid w:val="00CF03D2"/>
    <w:rsid w:val="00CF04B9"/>
    <w:rsid w:val="00CF061B"/>
    <w:rsid w:val="00CF0B36"/>
    <w:rsid w:val="00CF1DD0"/>
    <w:rsid w:val="00CF22E0"/>
    <w:rsid w:val="00CF2896"/>
    <w:rsid w:val="00CF28BF"/>
    <w:rsid w:val="00CF2F3F"/>
    <w:rsid w:val="00CF31FB"/>
    <w:rsid w:val="00CF32AE"/>
    <w:rsid w:val="00CF3409"/>
    <w:rsid w:val="00CF3A43"/>
    <w:rsid w:val="00CF4022"/>
    <w:rsid w:val="00CF4B70"/>
    <w:rsid w:val="00CF4DF3"/>
    <w:rsid w:val="00CF532E"/>
    <w:rsid w:val="00CF546B"/>
    <w:rsid w:val="00CF54CD"/>
    <w:rsid w:val="00CF5868"/>
    <w:rsid w:val="00CF598F"/>
    <w:rsid w:val="00CF5CB6"/>
    <w:rsid w:val="00CF5F8F"/>
    <w:rsid w:val="00CF65FC"/>
    <w:rsid w:val="00CF67FF"/>
    <w:rsid w:val="00CF7072"/>
    <w:rsid w:val="00CF7241"/>
    <w:rsid w:val="00CF7AA4"/>
    <w:rsid w:val="00D00CB7"/>
    <w:rsid w:val="00D00DAB"/>
    <w:rsid w:val="00D0128B"/>
    <w:rsid w:val="00D01658"/>
    <w:rsid w:val="00D02101"/>
    <w:rsid w:val="00D025AA"/>
    <w:rsid w:val="00D0265F"/>
    <w:rsid w:val="00D02A7C"/>
    <w:rsid w:val="00D03792"/>
    <w:rsid w:val="00D03A54"/>
    <w:rsid w:val="00D03CB0"/>
    <w:rsid w:val="00D041E3"/>
    <w:rsid w:val="00D042D3"/>
    <w:rsid w:val="00D04B3D"/>
    <w:rsid w:val="00D05202"/>
    <w:rsid w:val="00D06706"/>
    <w:rsid w:val="00D06FA6"/>
    <w:rsid w:val="00D0712D"/>
    <w:rsid w:val="00D0733E"/>
    <w:rsid w:val="00D073E9"/>
    <w:rsid w:val="00D07AEB"/>
    <w:rsid w:val="00D10B2A"/>
    <w:rsid w:val="00D11148"/>
    <w:rsid w:val="00D1145D"/>
    <w:rsid w:val="00D11870"/>
    <w:rsid w:val="00D125DA"/>
    <w:rsid w:val="00D12BE9"/>
    <w:rsid w:val="00D137A8"/>
    <w:rsid w:val="00D14BB8"/>
    <w:rsid w:val="00D14D29"/>
    <w:rsid w:val="00D14E11"/>
    <w:rsid w:val="00D152F2"/>
    <w:rsid w:val="00D156BA"/>
    <w:rsid w:val="00D156BB"/>
    <w:rsid w:val="00D15EB8"/>
    <w:rsid w:val="00D16274"/>
    <w:rsid w:val="00D1629D"/>
    <w:rsid w:val="00D16953"/>
    <w:rsid w:val="00D17022"/>
    <w:rsid w:val="00D1711E"/>
    <w:rsid w:val="00D1712A"/>
    <w:rsid w:val="00D1716D"/>
    <w:rsid w:val="00D17CE9"/>
    <w:rsid w:val="00D17F26"/>
    <w:rsid w:val="00D17FDF"/>
    <w:rsid w:val="00D17FED"/>
    <w:rsid w:val="00D20757"/>
    <w:rsid w:val="00D2093D"/>
    <w:rsid w:val="00D20BEF"/>
    <w:rsid w:val="00D21027"/>
    <w:rsid w:val="00D2105E"/>
    <w:rsid w:val="00D21FF9"/>
    <w:rsid w:val="00D2265D"/>
    <w:rsid w:val="00D23834"/>
    <w:rsid w:val="00D238EB"/>
    <w:rsid w:val="00D23B8C"/>
    <w:rsid w:val="00D2422F"/>
    <w:rsid w:val="00D242EA"/>
    <w:rsid w:val="00D2451B"/>
    <w:rsid w:val="00D247A7"/>
    <w:rsid w:val="00D24D8A"/>
    <w:rsid w:val="00D2554D"/>
    <w:rsid w:val="00D25830"/>
    <w:rsid w:val="00D263AF"/>
    <w:rsid w:val="00D268E5"/>
    <w:rsid w:val="00D26A11"/>
    <w:rsid w:val="00D27585"/>
    <w:rsid w:val="00D27C0A"/>
    <w:rsid w:val="00D27CE7"/>
    <w:rsid w:val="00D306D1"/>
    <w:rsid w:val="00D30AF2"/>
    <w:rsid w:val="00D30C5D"/>
    <w:rsid w:val="00D31411"/>
    <w:rsid w:val="00D31AA6"/>
    <w:rsid w:val="00D325E5"/>
    <w:rsid w:val="00D32A67"/>
    <w:rsid w:val="00D32DA1"/>
    <w:rsid w:val="00D34C32"/>
    <w:rsid w:val="00D34CD3"/>
    <w:rsid w:val="00D3667D"/>
    <w:rsid w:val="00D370E9"/>
    <w:rsid w:val="00D4012C"/>
    <w:rsid w:val="00D40896"/>
    <w:rsid w:val="00D40C42"/>
    <w:rsid w:val="00D419BE"/>
    <w:rsid w:val="00D42248"/>
    <w:rsid w:val="00D4240B"/>
    <w:rsid w:val="00D4244D"/>
    <w:rsid w:val="00D425D5"/>
    <w:rsid w:val="00D4281C"/>
    <w:rsid w:val="00D42F9D"/>
    <w:rsid w:val="00D43520"/>
    <w:rsid w:val="00D4396A"/>
    <w:rsid w:val="00D445EB"/>
    <w:rsid w:val="00D44F60"/>
    <w:rsid w:val="00D45052"/>
    <w:rsid w:val="00D45202"/>
    <w:rsid w:val="00D45272"/>
    <w:rsid w:val="00D46B15"/>
    <w:rsid w:val="00D476D9"/>
    <w:rsid w:val="00D47C43"/>
    <w:rsid w:val="00D47D28"/>
    <w:rsid w:val="00D47E97"/>
    <w:rsid w:val="00D50C30"/>
    <w:rsid w:val="00D51083"/>
    <w:rsid w:val="00D510E6"/>
    <w:rsid w:val="00D516DA"/>
    <w:rsid w:val="00D5196F"/>
    <w:rsid w:val="00D51B7B"/>
    <w:rsid w:val="00D530BC"/>
    <w:rsid w:val="00D532F5"/>
    <w:rsid w:val="00D53B8D"/>
    <w:rsid w:val="00D545A8"/>
    <w:rsid w:val="00D54816"/>
    <w:rsid w:val="00D54857"/>
    <w:rsid w:val="00D54E9F"/>
    <w:rsid w:val="00D558AD"/>
    <w:rsid w:val="00D559F3"/>
    <w:rsid w:val="00D55A51"/>
    <w:rsid w:val="00D55B63"/>
    <w:rsid w:val="00D55BFD"/>
    <w:rsid w:val="00D55E8E"/>
    <w:rsid w:val="00D56B31"/>
    <w:rsid w:val="00D56DC9"/>
    <w:rsid w:val="00D57C10"/>
    <w:rsid w:val="00D601BC"/>
    <w:rsid w:val="00D603A9"/>
    <w:rsid w:val="00D60479"/>
    <w:rsid w:val="00D60715"/>
    <w:rsid w:val="00D60E23"/>
    <w:rsid w:val="00D613F4"/>
    <w:rsid w:val="00D618A9"/>
    <w:rsid w:val="00D624E7"/>
    <w:rsid w:val="00D63436"/>
    <w:rsid w:val="00D6377C"/>
    <w:rsid w:val="00D63DBD"/>
    <w:rsid w:val="00D64112"/>
    <w:rsid w:val="00D64FA0"/>
    <w:rsid w:val="00D65154"/>
    <w:rsid w:val="00D6515A"/>
    <w:rsid w:val="00D65458"/>
    <w:rsid w:val="00D65B5A"/>
    <w:rsid w:val="00D6601C"/>
    <w:rsid w:val="00D6699C"/>
    <w:rsid w:val="00D67533"/>
    <w:rsid w:val="00D67B00"/>
    <w:rsid w:val="00D70423"/>
    <w:rsid w:val="00D70460"/>
    <w:rsid w:val="00D70620"/>
    <w:rsid w:val="00D707A7"/>
    <w:rsid w:val="00D70961"/>
    <w:rsid w:val="00D709B0"/>
    <w:rsid w:val="00D70F98"/>
    <w:rsid w:val="00D71390"/>
    <w:rsid w:val="00D71A5D"/>
    <w:rsid w:val="00D71CAF"/>
    <w:rsid w:val="00D71FD9"/>
    <w:rsid w:val="00D7253B"/>
    <w:rsid w:val="00D72565"/>
    <w:rsid w:val="00D736CA"/>
    <w:rsid w:val="00D73BB3"/>
    <w:rsid w:val="00D73F49"/>
    <w:rsid w:val="00D744DF"/>
    <w:rsid w:val="00D74835"/>
    <w:rsid w:val="00D74FE9"/>
    <w:rsid w:val="00D752B7"/>
    <w:rsid w:val="00D75A4A"/>
    <w:rsid w:val="00D75C5C"/>
    <w:rsid w:val="00D760FF"/>
    <w:rsid w:val="00D7636F"/>
    <w:rsid w:val="00D7681E"/>
    <w:rsid w:val="00D76F14"/>
    <w:rsid w:val="00D77584"/>
    <w:rsid w:val="00D77E27"/>
    <w:rsid w:val="00D80AC9"/>
    <w:rsid w:val="00D813D7"/>
    <w:rsid w:val="00D81907"/>
    <w:rsid w:val="00D81C21"/>
    <w:rsid w:val="00D82014"/>
    <w:rsid w:val="00D83176"/>
    <w:rsid w:val="00D8321C"/>
    <w:rsid w:val="00D837DB"/>
    <w:rsid w:val="00D83A56"/>
    <w:rsid w:val="00D84A7E"/>
    <w:rsid w:val="00D853B9"/>
    <w:rsid w:val="00D8543D"/>
    <w:rsid w:val="00D85C05"/>
    <w:rsid w:val="00D85DB8"/>
    <w:rsid w:val="00D862EE"/>
    <w:rsid w:val="00D87433"/>
    <w:rsid w:val="00D87FFA"/>
    <w:rsid w:val="00D90143"/>
    <w:rsid w:val="00D907AA"/>
    <w:rsid w:val="00D907DC"/>
    <w:rsid w:val="00D90F51"/>
    <w:rsid w:val="00D916F8"/>
    <w:rsid w:val="00D91944"/>
    <w:rsid w:val="00D91C71"/>
    <w:rsid w:val="00D920BD"/>
    <w:rsid w:val="00D921C6"/>
    <w:rsid w:val="00D92BB4"/>
    <w:rsid w:val="00D931A0"/>
    <w:rsid w:val="00D9339F"/>
    <w:rsid w:val="00D941B9"/>
    <w:rsid w:val="00D9422F"/>
    <w:rsid w:val="00D9435E"/>
    <w:rsid w:val="00D9498A"/>
    <w:rsid w:val="00D94B1D"/>
    <w:rsid w:val="00D94C99"/>
    <w:rsid w:val="00D95383"/>
    <w:rsid w:val="00D956C6"/>
    <w:rsid w:val="00D959BF"/>
    <w:rsid w:val="00D95A3C"/>
    <w:rsid w:val="00D9607B"/>
    <w:rsid w:val="00D96AB8"/>
    <w:rsid w:val="00D96B00"/>
    <w:rsid w:val="00D96D13"/>
    <w:rsid w:val="00D96FD7"/>
    <w:rsid w:val="00D979DD"/>
    <w:rsid w:val="00DA07AA"/>
    <w:rsid w:val="00DA09BC"/>
    <w:rsid w:val="00DA1088"/>
    <w:rsid w:val="00DA15EA"/>
    <w:rsid w:val="00DA164B"/>
    <w:rsid w:val="00DA1A89"/>
    <w:rsid w:val="00DA35C4"/>
    <w:rsid w:val="00DA3639"/>
    <w:rsid w:val="00DA3741"/>
    <w:rsid w:val="00DA40EF"/>
    <w:rsid w:val="00DA49F9"/>
    <w:rsid w:val="00DA5101"/>
    <w:rsid w:val="00DA5915"/>
    <w:rsid w:val="00DA5EA0"/>
    <w:rsid w:val="00DA768D"/>
    <w:rsid w:val="00DA7E40"/>
    <w:rsid w:val="00DB08E2"/>
    <w:rsid w:val="00DB0A03"/>
    <w:rsid w:val="00DB0B26"/>
    <w:rsid w:val="00DB0E8C"/>
    <w:rsid w:val="00DB21EF"/>
    <w:rsid w:val="00DB3385"/>
    <w:rsid w:val="00DB35A5"/>
    <w:rsid w:val="00DB3655"/>
    <w:rsid w:val="00DB430F"/>
    <w:rsid w:val="00DB4F86"/>
    <w:rsid w:val="00DB54B9"/>
    <w:rsid w:val="00DB5DD1"/>
    <w:rsid w:val="00DB5F97"/>
    <w:rsid w:val="00DB618B"/>
    <w:rsid w:val="00DB69FD"/>
    <w:rsid w:val="00DB6A8E"/>
    <w:rsid w:val="00DB6EC2"/>
    <w:rsid w:val="00DB75C6"/>
    <w:rsid w:val="00DC016D"/>
    <w:rsid w:val="00DC0E27"/>
    <w:rsid w:val="00DC1F42"/>
    <w:rsid w:val="00DC21F1"/>
    <w:rsid w:val="00DC2269"/>
    <w:rsid w:val="00DC254F"/>
    <w:rsid w:val="00DC25B2"/>
    <w:rsid w:val="00DC2632"/>
    <w:rsid w:val="00DC293F"/>
    <w:rsid w:val="00DC2BEC"/>
    <w:rsid w:val="00DC2C6B"/>
    <w:rsid w:val="00DC4412"/>
    <w:rsid w:val="00DC5221"/>
    <w:rsid w:val="00DC6056"/>
    <w:rsid w:val="00DC737A"/>
    <w:rsid w:val="00DC7515"/>
    <w:rsid w:val="00DC7882"/>
    <w:rsid w:val="00DC7C0E"/>
    <w:rsid w:val="00DC7EDB"/>
    <w:rsid w:val="00DD0B8F"/>
    <w:rsid w:val="00DD0C01"/>
    <w:rsid w:val="00DD0F24"/>
    <w:rsid w:val="00DD1FFE"/>
    <w:rsid w:val="00DD20D9"/>
    <w:rsid w:val="00DD20EF"/>
    <w:rsid w:val="00DD23E8"/>
    <w:rsid w:val="00DD245A"/>
    <w:rsid w:val="00DD2759"/>
    <w:rsid w:val="00DD326A"/>
    <w:rsid w:val="00DD37CE"/>
    <w:rsid w:val="00DD3976"/>
    <w:rsid w:val="00DD3A0B"/>
    <w:rsid w:val="00DD4155"/>
    <w:rsid w:val="00DD4537"/>
    <w:rsid w:val="00DD4A27"/>
    <w:rsid w:val="00DD4B31"/>
    <w:rsid w:val="00DD4B8C"/>
    <w:rsid w:val="00DD4D94"/>
    <w:rsid w:val="00DD4EBA"/>
    <w:rsid w:val="00DD50E7"/>
    <w:rsid w:val="00DD53A1"/>
    <w:rsid w:val="00DD54F3"/>
    <w:rsid w:val="00DD5C7B"/>
    <w:rsid w:val="00DD5F31"/>
    <w:rsid w:val="00DD6539"/>
    <w:rsid w:val="00DD6663"/>
    <w:rsid w:val="00DD692E"/>
    <w:rsid w:val="00DD6C8D"/>
    <w:rsid w:val="00DD6CFF"/>
    <w:rsid w:val="00DD7322"/>
    <w:rsid w:val="00DD783D"/>
    <w:rsid w:val="00DD7CF0"/>
    <w:rsid w:val="00DD7E2C"/>
    <w:rsid w:val="00DE05F2"/>
    <w:rsid w:val="00DE20E0"/>
    <w:rsid w:val="00DE2333"/>
    <w:rsid w:val="00DE2354"/>
    <w:rsid w:val="00DE319C"/>
    <w:rsid w:val="00DE3D49"/>
    <w:rsid w:val="00DE4291"/>
    <w:rsid w:val="00DE5185"/>
    <w:rsid w:val="00DE5435"/>
    <w:rsid w:val="00DE5D58"/>
    <w:rsid w:val="00DE727E"/>
    <w:rsid w:val="00DE7749"/>
    <w:rsid w:val="00DE779C"/>
    <w:rsid w:val="00DE7AD0"/>
    <w:rsid w:val="00DF034F"/>
    <w:rsid w:val="00DF07C4"/>
    <w:rsid w:val="00DF10CC"/>
    <w:rsid w:val="00DF1129"/>
    <w:rsid w:val="00DF1CF3"/>
    <w:rsid w:val="00DF1F76"/>
    <w:rsid w:val="00DF1FBB"/>
    <w:rsid w:val="00DF20AD"/>
    <w:rsid w:val="00DF2407"/>
    <w:rsid w:val="00DF2741"/>
    <w:rsid w:val="00DF2B61"/>
    <w:rsid w:val="00DF3EFA"/>
    <w:rsid w:val="00DF446F"/>
    <w:rsid w:val="00DF4E48"/>
    <w:rsid w:val="00DF4ED9"/>
    <w:rsid w:val="00DF5733"/>
    <w:rsid w:val="00DF5CE9"/>
    <w:rsid w:val="00DF634C"/>
    <w:rsid w:val="00DF6363"/>
    <w:rsid w:val="00DF66E5"/>
    <w:rsid w:val="00DF68A2"/>
    <w:rsid w:val="00DF71B1"/>
    <w:rsid w:val="00DF725C"/>
    <w:rsid w:val="00DF728C"/>
    <w:rsid w:val="00DF7303"/>
    <w:rsid w:val="00DF7399"/>
    <w:rsid w:val="00DF7778"/>
    <w:rsid w:val="00DF7827"/>
    <w:rsid w:val="00DF7DA1"/>
    <w:rsid w:val="00E0011E"/>
    <w:rsid w:val="00E002E8"/>
    <w:rsid w:val="00E00694"/>
    <w:rsid w:val="00E00A27"/>
    <w:rsid w:val="00E0133C"/>
    <w:rsid w:val="00E013D5"/>
    <w:rsid w:val="00E01A4A"/>
    <w:rsid w:val="00E01DCD"/>
    <w:rsid w:val="00E02047"/>
    <w:rsid w:val="00E02107"/>
    <w:rsid w:val="00E022E7"/>
    <w:rsid w:val="00E0279E"/>
    <w:rsid w:val="00E02B59"/>
    <w:rsid w:val="00E03B48"/>
    <w:rsid w:val="00E03C4D"/>
    <w:rsid w:val="00E03F25"/>
    <w:rsid w:val="00E04507"/>
    <w:rsid w:val="00E04512"/>
    <w:rsid w:val="00E04643"/>
    <w:rsid w:val="00E0520D"/>
    <w:rsid w:val="00E055ED"/>
    <w:rsid w:val="00E05E04"/>
    <w:rsid w:val="00E05E2F"/>
    <w:rsid w:val="00E05E6B"/>
    <w:rsid w:val="00E069D5"/>
    <w:rsid w:val="00E07822"/>
    <w:rsid w:val="00E07862"/>
    <w:rsid w:val="00E07BF5"/>
    <w:rsid w:val="00E1053D"/>
    <w:rsid w:val="00E10B19"/>
    <w:rsid w:val="00E10F92"/>
    <w:rsid w:val="00E11583"/>
    <w:rsid w:val="00E11782"/>
    <w:rsid w:val="00E117BD"/>
    <w:rsid w:val="00E11AD2"/>
    <w:rsid w:val="00E11C08"/>
    <w:rsid w:val="00E11EBA"/>
    <w:rsid w:val="00E122D5"/>
    <w:rsid w:val="00E123BE"/>
    <w:rsid w:val="00E12B07"/>
    <w:rsid w:val="00E1325D"/>
    <w:rsid w:val="00E13671"/>
    <w:rsid w:val="00E145F8"/>
    <w:rsid w:val="00E149E3"/>
    <w:rsid w:val="00E14A07"/>
    <w:rsid w:val="00E1573E"/>
    <w:rsid w:val="00E1586A"/>
    <w:rsid w:val="00E158CD"/>
    <w:rsid w:val="00E15FC1"/>
    <w:rsid w:val="00E15FE1"/>
    <w:rsid w:val="00E166FB"/>
    <w:rsid w:val="00E176C2"/>
    <w:rsid w:val="00E1778E"/>
    <w:rsid w:val="00E200AB"/>
    <w:rsid w:val="00E206A3"/>
    <w:rsid w:val="00E20931"/>
    <w:rsid w:val="00E2119A"/>
    <w:rsid w:val="00E2130E"/>
    <w:rsid w:val="00E21492"/>
    <w:rsid w:val="00E21885"/>
    <w:rsid w:val="00E22902"/>
    <w:rsid w:val="00E23EC4"/>
    <w:rsid w:val="00E24062"/>
    <w:rsid w:val="00E24393"/>
    <w:rsid w:val="00E2465B"/>
    <w:rsid w:val="00E256BF"/>
    <w:rsid w:val="00E257E0"/>
    <w:rsid w:val="00E25CF2"/>
    <w:rsid w:val="00E25E22"/>
    <w:rsid w:val="00E2733F"/>
    <w:rsid w:val="00E27400"/>
    <w:rsid w:val="00E27937"/>
    <w:rsid w:val="00E3048C"/>
    <w:rsid w:val="00E30BC5"/>
    <w:rsid w:val="00E30E0A"/>
    <w:rsid w:val="00E30FBA"/>
    <w:rsid w:val="00E317E6"/>
    <w:rsid w:val="00E31A8A"/>
    <w:rsid w:val="00E320DC"/>
    <w:rsid w:val="00E32702"/>
    <w:rsid w:val="00E32956"/>
    <w:rsid w:val="00E32981"/>
    <w:rsid w:val="00E333E6"/>
    <w:rsid w:val="00E3347B"/>
    <w:rsid w:val="00E337E9"/>
    <w:rsid w:val="00E347BF"/>
    <w:rsid w:val="00E35497"/>
    <w:rsid w:val="00E35A85"/>
    <w:rsid w:val="00E35B43"/>
    <w:rsid w:val="00E35D06"/>
    <w:rsid w:val="00E35E1E"/>
    <w:rsid w:val="00E36329"/>
    <w:rsid w:val="00E3686C"/>
    <w:rsid w:val="00E37590"/>
    <w:rsid w:val="00E377B6"/>
    <w:rsid w:val="00E37804"/>
    <w:rsid w:val="00E37B2D"/>
    <w:rsid w:val="00E37CA6"/>
    <w:rsid w:val="00E37E6F"/>
    <w:rsid w:val="00E41371"/>
    <w:rsid w:val="00E42322"/>
    <w:rsid w:val="00E42677"/>
    <w:rsid w:val="00E42F7F"/>
    <w:rsid w:val="00E43635"/>
    <w:rsid w:val="00E43B79"/>
    <w:rsid w:val="00E43C50"/>
    <w:rsid w:val="00E44076"/>
    <w:rsid w:val="00E44ADD"/>
    <w:rsid w:val="00E44C43"/>
    <w:rsid w:val="00E4564A"/>
    <w:rsid w:val="00E456CF"/>
    <w:rsid w:val="00E461F4"/>
    <w:rsid w:val="00E46B2A"/>
    <w:rsid w:val="00E47AFC"/>
    <w:rsid w:val="00E503ED"/>
    <w:rsid w:val="00E50BD2"/>
    <w:rsid w:val="00E50FDF"/>
    <w:rsid w:val="00E51CAC"/>
    <w:rsid w:val="00E51FAD"/>
    <w:rsid w:val="00E5228B"/>
    <w:rsid w:val="00E524F6"/>
    <w:rsid w:val="00E52764"/>
    <w:rsid w:val="00E528C1"/>
    <w:rsid w:val="00E52EC7"/>
    <w:rsid w:val="00E530CD"/>
    <w:rsid w:val="00E53265"/>
    <w:rsid w:val="00E53591"/>
    <w:rsid w:val="00E53EED"/>
    <w:rsid w:val="00E53F1B"/>
    <w:rsid w:val="00E547CD"/>
    <w:rsid w:val="00E548EB"/>
    <w:rsid w:val="00E54BA1"/>
    <w:rsid w:val="00E55F80"/>
    <w:rsid w:val="00E561D1"/>
    <w:rsid w:val="00E56341"/>
    <w:rsid w:val="00E565CF"/>
    <w:rsid w:val="00E56CC5"/>
    <w:rsid w:val="00E56FD2"/>
    <w:rsid w:val="00E57ADF"/>
    <w:rsid w:val="00E57C87"/>
    <w:rsid w:val="00E604B3"/>
    <w:rsid w:val="00E61321"/>
    <w:rsid w:val="00E61786"/>
    <w:rsid w:val="00E61E2D"/>
    <w:rsid w:val="00E61FC4"/>
    <w:rsid w:val="00E6269D"/>
    <w:rsid w:val="00E6319B"/>
    <w:rsid w:val="00E633C0"/>
    <w:rsid w:val="00E63C6C"/>
    <w:rsid w:val="00E63C8D"/>
    <w:rsid w:val="00E64863"/>
    <w:rsid w:val="00E64AB3"/>
    <w:rsid w:val="00E64BDF"/>
    <w:rsid w:val="00E659A8"/>
    <w:rsid w:val="00E65D70"/>
    <w:rsid w:val="00E66AA5"/>
    <w:rsid w:val="00E66BAB"/>
    <w:rsid w:val="00E66D1E"/>
    <w:rsid w:val="00E66FC6"/>
    <w:rsid w:val="00E707E0"/>
    <w:rsid w:val="00E70ED3"/>
    <w:rsid w:val="00E71B70"/>
    <w:rsid w:val="00E71D49"/>
    <w:rsid w:val="00E7289C"/>
    <w:rsid w:val="00E72C7D"/>
    <w:rsid w:val="00E72E49"/>
    <w:rsid w:val="00E734AE"/>
    <w:rsid w:val="00E73690"/>
    <w:rsid w:val="00E73C30"/>
    <w:rsid w:val="00E73CF9"/>
    <w:rsid w:val="00E74AC1"/>
    <w:rsid w:val="00E74FBC"/>
    <w:rsid w:val="00E7505D"/>
    <w:rsid w:val="00E75102"/>
    <w:rsid w:val="00E75174"/>
    <w:rsid w:val="00E75E0A"/>
    <w:rsid w:val="00E76090"/>
    <w:rsid w:val="00E760B9"/>
    <w:rsid w:val="00E76148"/>
    <w:rsid w:val="00E76AAF"/>
    <w:rsid w:val="00E76D1D"/>
    <w:rsid w:val="00E76F0B"/>
    <w:rsid w:val="00E772B1"/>
    <w:rsid w:val="00E77BC9"/>
    <w:rsid w:val="00E77D5C"/>
    <w:rsid w:val="00E80115"/>
    <w:rsid w:val="00E80C18"/>
    <w:rsid w:val="00E80D8A"/>
    <w:rsid w:val="00E8107C"/>
    <w:rsid w:val="00E81523"/>
    <w:rsid w:val="00E83541"/>
    <w:rsid w:val="00E83FC4"/>
    <w:rsid w:val="00E84094"/>
    <w:rsid w:val="00E848B2"/>
    <w:rsid w:val="00E84C6A"/>
    <w:rsid w:val="00E84DFB"/>
    <w:rsid w:val="00E8524C"/>
    <w:rsid w:val="00E8533F"/>
    <w:rsid w:val="00E85716"/>
    <w:rsid w:val="00E859FD"/>
    <w:rsid w:val="00E85E4A"/>
    <w:rsid w:val="00E86186"/>
    <w:rsid w:val="00E87859"/>
    <w:rsid w:val="00E87A44"/>
    <w:rsid w:val="00E87BF4"/>
    <w:rsid w:val="00E90A20"/>
    <w:rsid w:val="00E90A39"/>
    <w:rsid w:val="00E91021"/>
    <w:rsid w:val="00E91A3B"/>
    <w:rsid w:val="00E922EC"/>
    <w:rsid w:val="00E9238E"/>
    <w:rsid w:val="00E92482"/>
    <w:rsid w:val="00E9261B"/>
    <w:rsid w:val="00E92F77"/>
    <w:rsid w:val="00E93877"/>
    <w:rsid w:val="00E93F31"/>
    <w:rsid w:val="00E94381"/>
    <w:rsid w:val="00E94595"/>
    <w:rsid w:val="00E9461D"/>
    <w:rsid w:val="00E94FA9"/>
    <w:rsid w:val="00E95CFC"/>
    <w:rsid w:val="00E95FBC"/>
    <w:rsid w:val="00E95FC0"/>
    <w:rsid w:val="00E96105"/>
    <w:rsid w:val="00E96470"/>
    <w:rsid w:val="00E965DA"/>
    <w:rsid w:val="00E96A8D"/>
    <w:rsid w:val="00E96EF2"/>
    <w:rsid w:val="00E96F08"/>
    <w:rsid w:val="00E96FDC"/>
    <w:rsid w:val="00E971D4"/>
    <w:rsid w:val="00E97940"/>
    <w:rsid w:val="00E97BCA"/>
    <w:rsid w:val="00E97F3B"/>
    <w:rsid w:val="00EA0463"/>
    <w:rsid w:val="00EA0471"/>
    <w:rsid w:val="00EA0571"/>
    <w:rsid w:val="00EA0D8B"/>
    <w:rsid w:val="00EA0DF2"/>
    <w:rsid w:val="00EA0F9A"/>
    <w:rsid w:val="00EA14F0"/>
    <w:rsid w:val="00EA32C9"/>
    <w:rsid w:val="00EA376D"/>
    <w:rsid w:val="00EA3DC2"/>
    <w:rsid w:val="00EA3F25"/>
    <w:rsid w:val="00EA4438"/>
    <w:rsid w:val="00EA49F0"/>
    <w:rsid w:val="00EA4CC3"/>
    <w:rsid w:val="00EA53C0"/>
    <w:rsid w:val="00EA56C4"/>
    <w:rsid w:val="00EA57C1"/>
    <w:rsid w:val="00EA5B37"/>
    <w:rsid w:val="00EA5D2A"/>
    <w:rsid w:val="00EA6D7A"/>
    <w:rsid w:val="00EA6E50"/>
    <w:rsid w:val="00EA70E0"/>
    <w:rsid w:val="00EB0067"/>
    <w:rsid w:val="00EB0D98"/>
    <w:rsid w:val="00EB0FE6"/>
    <w:rsid w:val="00EB13BF"/>
    <w:rsid w:val="00EB1498"/>
    <w:rsid w:val="00EB1B7D"/>
    <w:rsid w:val="00EB1DE2"/>
    <w:rsid w:val="00EB260C"/>
    <w:rsid w:val="00EB2B3C"/>
    <w:rsid w:val="00EB2C37"/>
    <w:rsid w:val="00EB3328"/>
    <w:rsid w:val="00EB355B"/>
    <w:rsid w:val="00EB35A1"/>
    <w:rsid w:val="00EB37F2"/>
    <w:rsid w:val="00EB4AEA"/>
    <w:rsid w:val="00EB5592"/>
    <w:rsid w:val="00EB68B9"/>
    <w:rsid w:val="00EB73FE"/>
    <w:rsid w:val="00EB7BB2"/>
    <w:rsid w:val="00EC0B63"/>
    <w:rsid w:val="00EC0BCB"/>
    <w:rsid w:val="00EC0C3E"/>
    <w:rsid w:val="00EC112D"/>
    <w:rsid w:val="00EC180F"/>
    <w:rsid w:val="00EC1835"/>
    <w:rsid w:val="00EC1A27"/>
    <w:rsid w:val="00EC1BD0"/>
    <w:rsid w:val="00EC2204"/>
    <w:rsid w:val="00EC239B"/>
    <w:rsid w:val="00EC30B7"/>
    <w:rsid w:val="00EC349C"/>
    <w:rsid w:val="00EC3961"/>
    <w:rsid w:val="00EC4011"/>
    <w:rsid w:val="00EC40E7"/>
    <w:rsid w:val="00EC418E"/>
    <w:rsid w:val="00EC46F8"/>
    <w:rsid w:val="00EC489B"/>
    <w:rsid w:val="00EC54FD"/>
    <w:rsid w:val="00EC5780"/>
    <w:rsid w:val="00EC5E13"/>
    <w:rsid w:val="00EC6041"/>
    <w:rsid w:val="00EC6281"/>
    <w:rsid w:val="00EC649D"/>
    <w:rsid w:val="00EC6DBB"/>
    <w:rsid w:val="00EC78E2"/>
    <w:rsid w:val="00EC7BF8"/>
    <w:rsid w:val="00EC7C3D"/>
    <w:rsid w:val="00EC7CF9"/>
    <w:rsid w:val="00ED098C"/>
    <w:rsid w:val="00ED10AF"/>
    <w:rsid w:val="00ED195B"/>
    <w:rsid w:val="00ED1A56"/>
    <w:rsid w:val="00ED2024"/>
    <w:rsid w:val="00ED2038"/>
    <w:rsid w:val="00ED2551"/>
    <w:rsid w:val="00ED2A28"/>
    <w:rsid w:val="00ED2F2D"/>
    <w:rsid w:val="00ED31ED"/>
    <w:rsid w:val="00ED389D"/>
    <w:rsid w:val="00ED3E2E"/>
    <w:rsid w:val="00ED4254"/>
    <w:rsid w:val="00ED5075"/>
    <w:rsid w:val="00ED5170"/>
    <w:rsid w:val="00ED5A44"/>
    <w:rsid w:val="00ED715E"/>
    <w:rsid w:val="00ED7163"/>
    <w:rsid w:val="00ED72CE"/>
    <w:rsid w:val="00ED7DE3"/>
    <w:rsid w:val="00EE0461"/>
    <w:rsid w:val="00EE0A86"/>
    <w:rsid w:val="00EE0D38"/>
    <w:rsid w:val="00EE0EA5"/>
    <w:rsid w:val="00EE13DF"/>
    <w:rsid w:val="00EE21F9"/>
    <w:rsid w:val="00EE2432"/>
    <w:rsid w:val="00EE2490"/>
    <w:rsid w:val="00EE3188"/>
    <w:rsid w:val="00EE3A62"/>
    <w:rsid w:val="00EE41A0"/>
    <w:rsid w:val="00EE4303"/>
    <w:rsid w:val="00EE46C0"/>
    <w:rsid w:val="00EE490D"/>
    <w:rsid w:val="00EE4A21"/>
    <w:rsid w:val="00EE5138"/>
    <w:rsid w:val="00EE6315"/>
    <w:rsid w:val="00EE6AD6"/>
    <w:rsid w:val="00EE714A"/>
    <w:rsid w:val="00EE7211"/>
    <w:rsid w:val="00EE7809"/>
    <w:rsid w:val="00EE78A6"/>
    <w:rsid w:val="00EE7B8D"/>
    <w:rsid w:val="00EE7F47"/>
    <w:rsid w:val="00EF010C"/>
    <w:rsid w:val="00EF18D2"/>
    <w:rsid w:val="00EF1D00"/>
    <w:rsid w:val="00EF20C7"/>
    <w:rsid w:val="00EF359C"/>
    <w:rsid w:val="00EF370F"/>
    <w:rsid w:val="00EF3C81"/>
    <w:rsid w:val="00EF42EF"/>
    <w:rsid w:val="00EF4B55"/>
    <w:rsid w:val="00EF4E9A"/>
    <w:rsid w:val="00EF55DE"/>
    <w:rsid w:val="00EF594E"/>
    <w:rsid w:val="00EF61F2"/>
    <w:rsid w:val="00EF61F9"/>
    <w:rsid w:val="00EF6746"/>
    <w:rsid w:val="00EF786C"/>
    <w:rsid w:val="00EF7E46"/>
    <w:rsid w:val="00F00164"/>
    <w:rsid w:val="00F002E9"/>
    <w:rsid w:val="00F00420"/>
    <w:rsid w:val="00F00920"/>
    <w:rsid w:val="00F00A51"/>
    <w:rsid w:val="00F01384"/>
    <w:rsid w:val="00F01768"/>
    <w:rsid w:val="00F01951"/>
    <w:rsid w:val="00F01B40"/>
    <w:rsid w:val="00F02126"/>
    <w:rsid w:val="00F021B5"/>
    <w:rsid w:val="00F02534"/>
    <w:rsid w:val="00F0259A"/>
    <w:rsid w:val="00F036C9"/>
    <w:rsid w:val="00F03A40"/>
    <w:rsid w:val="00F03B6D"/>
    <w:rsid w:val="00F03BD1"/>
    <w:rsid w:val="00F04608"/>
    <w:rsid w:val="00F0466D"/>
    <w:rsid w:val="00F04900"/>
    <w:rsid w:val="00F04B87"/>
    <w:rsid w:val="00F04E49"/>
    <w:rsid w:val="00F04E58"/>
    <w:rsid w:val="00F051FD"/>
    <w:rsid w:val="00F05284"/>
    <w:rsid w:val="00F053B3"/>
    <w:rsid w:val="00F05A12"/>
    <w:rsid w:val="00F05A41"/>
    <w:rsid w:val="00F060FF"/>
    <w:rsid w:val="00F0622D"/>
    <w:rsid w:val="00F06992"/>
    <w:rsid w:val="00F07930"/>
    <w:rsid w:val="00F07AF5"/>
    <w:rsid w:val="00F07F85"/>
    <w:rsid w:val="00F103C4"/>
    <w:rsid w:val="00F10851"/>
    <w:rsid w:val="00F10971"/>
    <w:rsid w:val="00F109BD"/>
    <w:rsid w:val="00F10DDF"/>
    <w:rsid w:val="00F119BF"/>
    <w:rsid w:val="00F11B0E"/>
    <w:rsid w:val="00F11B52"/>
    <w:rsid w:val="00F11F7D"/>
    <w:rsid w:val="00F120BB"/>
    <w:rsid w:val="00F1279E"/>
    <w:rsid w:val="00F129B5"/>
    <w:rsid w:val="00F12B03"/>
    <w:rsid w:val="00F12DCB"/>
    <w:rsid w:val="00F13AAE"/>
    <w:rsid w:val="00F14387"/>
    <w:rsid w:val="00F1512D"/>
    <w:rsid w:val="00F155F1"/>
    <w:rsid w:val="00F1561A"/>
    <w:rsid w:val="00F16002"/>
    <w:rsid w:val="00F169BE"/>
    <w:rsid w:val="00F17201"/>
    <w:rsid w:val="00F173A5"/>
    <w:rsid w:val="00F17A3D"/>
    <w:rsid w:val="00F2036A"/>
    <w:rsid w:val="00F207C9"/>
    <w:rsid w:val="00F2147A"/>
    <w:rsid w:val="00F216DA"/>
    <w:rsid w:val="00F21706"/>
    <w:rsid w:val="00F21B6E"/>
    <w:rsid w:val="00F22465"/>
    <w:rsid w:val="00F24690"/>
    <w:rsid w:val="00F24E48"/>
    <w:rsid w:val="00F2578E"/>
    <w:rsid w:val="00F25B75"/>
    <w:rsid w:val="00F25F87"/>
    <w:rsid w:val="00F26A0B"/>
    <w:rsid w:val="00F26D34"/>
    <w:rsid w:val="00F27239"/>
    <w:rsid w:val="00F274F3"/>
    <w:rsid w:val="00F27BA8"/>
    <w:rsid w:val="00F304F5"/>
    <w:rsid w:val="00F308EE"/>
    <w:rsid w:val="00F30D6C"/>
    <w:rsid w:val="00F30E24"/>
    <w:rsid w:val="00F30E3B"/>
    <w:rsid w:val="00F320D8"/>
    <w:rsid w:val="00F32B5B"/>
    <w:rsid w:val="00F32E69"/>
    <w:rsid w:val="00F32F0F"/>
    <w:rsid w:val="00F32F45"/>
    <w:rsid w:val="00F32F97"/>
    <w:rsid w:val="00F33813"/>
    <w:rsid w:val="00F33DBF"/>
    <w:rsid w:val="00F351DF"/>
    <w:rsid w:val="00F36666"/>
    <w:rsid w:val="00F37325"/>
    <w:rsid w:val="00F3755E"/>
    <w:rsid w:val="00F37566"/>
    <w:rsid w:val="00F37ECE"/>
    <w:rsid w:val="00F40E47"/>
    <w:rsid w:val="00F413D9"/>
    <w:rsid w:val="00F417B2"/>
    <w:rsid w:val="00F419F9"/>
    <w:rsid w:val="00F41BD7"/>
    <w:rsid w:val="00F41CF0"/>
    <w:rsid w:val="00F41F4C"/>
    <w:rsid w:val="00F42314"/>
    <w:rsid w:val="00F42FFD"/>
    <w:rsid w:val="00F4304B"/>
    <w:rsid w:val="00F43356"/>
    <w:rsid w:val="00F43C16"/>
    <w:rsid w:val="00F43C37"/>
    <w:rsid w:val="00F4440A"/>
    <w:rsid w:val="00F444F0"/>
    <w:rsid w:val="00F44916"/>
    <w:rsid w:val="00F44C88"/>
    <w:rsid w:val="00F44CAE"/>
    <w:rsid w:val="00F44F3A"/>
    <w:rsid w:val="00F4512B"/>
    <w:rsid w:val="00F456E8"/>
    <w:rsid w:val="00F468C7"/>
    <w:rsid w:val="00F46E65"/>
    <w:rsid w:val="00F4752F"/>
    <w:rsid w:val="00F47B7F"/>
    <w:rsid w:val="00F47BAC"/>
    <w:rsid w:val="00F47BEE"/>
    <w:rsid w:val="00F5051E"/>
    <w:rsid w:val="00F505B9"/>
    <w:rsid w:val="00F51D07"/>
    <w:rsid w:val="00F52246"/>
    <w:rsid w:val="00F522F7"/>
    <w:rsid w:val="00F52D7A"/>
    <w:rsid w:val="00F53367"/>
    <w:rsid w:val="00F54718"/>
    <w:rsid w:val="00F5489A"/>
    <w:rsid w:val="00F54FA5"/>
    <w:rsid w:val="00F5648E"/>
    <w:rsid w:val="00F56BBF"/>
    <w:rsid w:val="00F56E3C"/>
    <w:rsid w:val="00F57EB5"/>
    <w:rsid w:val="00F60412"/>
    <w:rsid w:val="00F60641"/>
    <w:rsid w:val="00F6097E"/>
    <w:rsid w:val="00F609A5"/>
    <w:rsid w:val="00F60D67"/>
    <w:rsid w:val="00F61955"/>
    <w:rsid w:val="00F61D58"/>
    <w:rsid w:val="00F62318"/>
    <w:rsid w:val="00F63ACD"/>
    <w:rsid w:val="00F63C75"/>
    <w:rsid w:val="00F63D5B"/>
    <w:rsid w:val="00F645E7"/>
    <w:rsid w:val="00F64637"/>
    <w:rsid w:val="00F64D80"/>
    <w:rsid w:val="00F65C87"/>
    <w:rsid w:val="00F65E1F"/>
    <w:rsid w:val="00F6604D"/>
    <w:rsid w:val="00F662A8"/>
    <w:rsid w:val="00F666B5"/>
    <w:rsid w:val="00F66A0F"/>
    <w:rsid w:val="00F67003"/>
    <w:rsid w:val="00F67859"/>
    <w:rsid w:val="00F67B93"/>
    <w:rsid w:val="00F67F93"/>
    <w:rsid w:val="00F705D9"/>
    <w:rsid w:val="00F706FB"/>
    <w:rsid w:val="00F7075F"/>
    <w:rsid w:val="00F70E28"/>
    <w:rsid w:val="00F71079"/>
    <w:rsid w:val="00F71206"/>
    <w:rsid w:val="00F715ED"/>
    <w:rsid w:val="00F71827"/>
    <w:rsid w:val="00F71857"/>
    <w:rsid w:val="00F719A6"/>
    <w:rsid w:val="00F71BFC"/>
    <w:rsid w:val="00F723D2"/>
    <w:rsid w:val="00F72899"/>
    <w:rsid w:val="00F72D21"/>
    <w:rsid w:val="00F7337D"/>
    <w:rsid w:val="00F73875"/>
    <w:rsid w:val="00F73C38"/>
    <w:rsid w:val="00F74EFA"/>
    <w:rsid w:val="00F7545E"/>
    <w:rsid w:val="00F754AD"/>
    <w:rsid w:val="00F7564F"/>
    <w:rsid w:val="00F75F77"/>
    <w:rsid w:val="00F75FA6"/>
    <w:rsid w:val="00F760D2"/>
    <w:rsid w:val="00F7620A"/>
    <w:rsid w:val="00F76227"/>
    <w:rsid w:val="00F763CB"/>
    <w:rsid w:val="00F76E15"/>
    <w:rsid w:val="00F77889"/>
    <w:rsid w:val="00F7793B"/>
    <w:rsid w:val="00F80290"/>
    <w:rsid w:val="00F80E0C"/>
    <w:rsid w:val="00F80E25"/>
    <w:rsid w:val="00F8110A"/>
    <w:rsid w:val="00F81209"/>
    <w:rsid w:val="00F81732"/>
    <w:rsid w:val="00F821DB"/>
    <w:rsid w:val="00F823EF"/>
    <w:rsid w:val="00F82778"/>
    <w:rsid w:val="00F82ACB"/>
    <w:rsid w:val="00F83288"/>
    <w:rsid w:val="00F83CF5"/>
    <w:rsid w:val="00F841DE"/>
    <w:rsid w:val="00F84BCA"/>
    <w:rsid w:val="00F84E33"/>
    <w:rsid w:val="00F85027"/>
    <w:rsid w:val="00F85198"/>
    <w:rsid w:val="00F8543F"/>
    <w:rsid w:val="00F8572D"/>
    <w:rsid w:val="00F865AE"/>
    <w:rsid w:val="00F86BC5"/>
    <w:rsid w:val="00F86DE8"/>
    <w:rsid w:val="00F87296"/>
    <w:rsid w:val="00F879C3"/>
    <w:rsid w:val="00F87B90"/>
    <w:rsid w:val="00F87BB7"/>
    <w:rsid w:val="00F87DA8"/>
    <w:rsid w:val="00F90246"/>
    <w:rsid w:val="00F90264"/>
    <w:rsid w:val="00F9076E"/>
    <w:rsid w:val="00F90B2C"/>
    <w:rsid w:val="00F90D29"/>
    <w:rsid w:val="00F9149D"/>
    <w:rsid w:val="00F915A3"/>
    <w:rsid w:val="00F91DE3"/>
    <w:rsid w:val="00F91E36"/>
    <w:rsid w:val="00F92753"/>
    <w:rsid w:val="00F9298A"/>
    <w:rsid w:val="00F92B2B"/>
    <w:rsid w:val="00F92C6B"/>
    <w:rsid w:val="00F93490"/>
    <w:rsid w:val="00F93D97"/>
    <w:rsid w:val="00F94969"/>
    <w:rsid w:val="00F94DF5"/>
    <w:rsid w:val="00F95EF7"/>
    <w:rsid w:val="00F960B2"/>
    <w:rsid w:val="00F960F1"/>
    <w:rsid w:val="00F9668F"/>
    <w:rsid w:val="00F96735"/>
    <w:rsid w:val="00F97242"/>
    <w:rsid w:val="00F9746D"/>
    <w:rsid w:val="00F975B6"/>
    <w:rsid w:val="00FA147E"/>
    <w:rsid w:val="00FA1AAA"/>
    <w:rsid w:val="00FA23CD"/>
    <w:rsid w:val="00FA2439"/>
    <w:rsid w:val="00FA2B5F"/>
    <w:rsid w:val="00FA3752"/>
    <w:rsid w:val="00FA3D8F"/>
    <w:rsid w:val="00FA4041"/>
    <w:rsid w:val="00FA46A3"/>
    <w:rsid w:val="00FA4A65"/>
    <w:rsid w:val="00FA53D0"/>
    <w:rsid w:val="00FA5A4C"/>
    <w:rsid w:val="00FA5B73"/>
    <w:rsid w:val="00FA5BD8"/>
    <w:rsid w:val="00FA5D1D"/>
    <w:rsid w:val="00FA64F1"/>
    <w:rsid w:val="00FA6587"/>
    <w:rsid w:val="00FA754F"/>
    <w:rsid w:val="00FA75BB"/>
    <w:rsid w:val="00FA7B3E"/>
    <w:rsid w:val="00FA7BE9"/>
    <w:rsid w:val="00FA7E0B"/>
    <w:rsid w:val="00FB131B"/>
    <w:rsid w:val="00FB2150"/>
    <w:rsid w:val="00FB21DA"/>
    <w:rsid w:val="00FB32A6"/>
    <w:rsid w:val="00FB3510"/>
    <w:rsid w:val="00FB36A7"/>
    <w:rsid w:val="00FB397A"/>
    <w:rsid w:val="00FB3BAD"/>
    <w:rsid w:val="00FB5700"/>
    <w:rsid w:val="00FB5C67"/>
    <w:rsid w:val="00FB5EDC"/>
    <w:rsid w:val="00FB6EB6"/>
    <w:rsid w:val="00FB70E1"/>
    <w:rsid w:val="00FB7358"/>
    <w:rsid w:val="00FB7710"/>
    <w:rsid w:val="00FB7A35"/>
    <w:rsid w:val="00FC0368"/>
    <w:rsid w:val="00FC080C"/>
    <w:rsid w:val="00FC0C5F"/>
    <w:rsid w:val="00FC0F58"/>
    <w:rsid w:val="00FC1045"/>
    <w:rsid w:val="00FC1F39"/>
    <w:rsid w:val="00FC20F5"/>
    <w:rsid w:val="00FC2724"/>
    <w:rsid w:val="00FC285C"/>
    <w:rsid w:val="00FC2B4F"/>
    <w:rsid w:val="00FC2BA9"/>
    <w:rsid w:val="00FC3B4B"/>
    <w:rsid w:val="00FC3D11"/>
    <w:rsid w:val="00FC41AA"/>
    <w:rsid w:val="00FC4373"/>
    <w:rsid w:val="00FC44CA"/>
    <w:rsid w:val="00FC4A0E"/>
    <w:rsid w:val="00FC51AC"/>
    <w:rsid w:val="00FC53EB"/>
    <w:rsid w:val="00FC588C"/>
    <w:rsid w:val="00FC59D4"/>
    <w:rsid w:val="00FC5B50"/>
    <w:rsid w:val="00FC5BDD"/>
    <w:rsid w:val="00FC5F81"/>
    <w:rsid w:val="00FC6048"/>
    <w:rsid w:val="00FC7124"/>
    <w:rsid w:val="00FC73A3"/>
    <w:rsid w:val="00FC7DE2"/>
    <w:rsid w:val="00FD01E9"/>
    <w:rsid w:val="00FD05E2"/>
    <w:rsid w:val="00FD0CA5"/>
    <w:rsid w:val="00FD0F2E"/>
    <w:rsid w:val="00FD0F5B"/>
    <w:rsid w:val="00FD13B4"/>
    <w:rsid w:val="00FD17A4"/>
    <w:rsid w:val="00FD1F84"/>
    <w:rsid w:val="00FD20B1"/>
    <w:rsid w:val="00FD21B9"/>
    <w:rsid w:val="00FD243F"/>
    <w:rsid w:val="00FD2980"/>
    <w:rsid w:val="00FD39DD"/>
    <w:rsid w:val="00FD3BD5"/>
    <w:rsid w:val="00FD496B"/>
    <w:rsid w:val="00FD5168"/>
    <w:rsid w:val="00FD54ED"/>
    <w:rsid w:val="00FD57BE"/>
    <w:rsid w:val="00FD5946"/>
    <w:rsid w:val="00FD613F"/>
    <w:rsid w:val="00FD68B4"/>
    <w:rsid w:val="00FD68EE"/>
    <w:rsid w:val="00FD6AC2"/>
    <w:rsid w:val="00FD7012"/>
    <w:rsid w:val="00FD7895"/>
    <w:rsid w:val="00FD7D0F"/>
    <w:rsid w:val="00FD7E61"/>
    <w:rsid w:val="00FD7F24"/>
    <w:rsid w:val="00FE06D5"/>
    <w:rsid w:val="00FE0D15"/>
    <w:rsid w:val="00FE0D1D"/>
    <w:rsid w:val="00FE12A5"/>
    <w:rsid w:val="00FE1F2B"/>
    <w:rsid w:val="00FE218E"/>
    <w:rsid w:val="00FE24A1"/>
    <w:rsid w:val="00FE3224"/>
    <w:rsid w:val="00FE3402"/>
    <w:rsid w:val="00FE3531"/>
    <w:rsid w:val="00FE44BB"/>
    <w:rsid w:val="00FE4A65"/>
    <w:rsid w:val="00FE4D1D"/>
    <w:rsid w:val="00FE51D2"/>
    <w:rsid w:val="00FE529B"/>
    <w:rsid w:val="00FE6C9A"/>
    <w:rsid w:val="00FE7420"/>
    <w:rsid w:val="00FE7EEF"/>
    <w:rsid w:val="00FF03CD"/>
    <w:rsid w:val="00FF0936"/>
    <w:rsid w:val="00FF1291"/>
    <w:rsid w:val="00FF151C"/>
    <w:rsid w:val="00FF1A03"/>
    <w:rsid w:val="00FF1CC3"/>
    <w:rsid w:val="00FF1EA4"/>
    <w:rsid w:val="00FF26FC"/>
    <w:rsid w:val="00FF28B0"/>
    <w:rsid w:val="00FF2B48"/>
    <w:rsid w:val="00FF2FAB"/>
    <w:rsid w:val="00FF2FB4"/>
    <w:rsid w:val="00FF3DE6"/>
    <w:rsid w:val="00FF3F90"/>
    <w:rsid w:val="00FF4846"/>
    <w:rsid w:val="00FF4E79"/>
    <w:rsid w:val="00FF4F98"/>
    <w:rsid w:val="00FF524A"/>
    <w:rsid w:val="00FF586A"/>
    <w:rsid w:val="00FF62B3"/>
    <w:rsid w:val="00FF63F9"/>
    <w:rsid w:val="00FF655F"/>
    <w:rsid w:val="00FF6D33"/>
    <w:rsid w:val="00FF7191"/>
    <w:rsid w:val="00FF7785"/>
    <w:rsid w:val="00FF7D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eading 2 Char,H2 Char,h2 Char"/>
    <w:basedOn w:val="1"/>
    <w:next w:val="a0"/>
    <w:link w:val="2Char"/>
    <w:qFormat/>
    <w:pPr>
      <w:pBdr>
        <w:top w:val="none" w:sz="0" w:space="0" w:color="auto"/>
      </w:pBdr>
      <w:spacing w:before="180"/>
      <w:ind w:left="0" w:firstLine="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aliases w:val="TableGrid"/>
    <w:basedOn w:val="a2"/>
    <w:uiPriority w:val="59"/>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P,列出段落2"/>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character" w:customStyle="1" w:styleId="0MaintextChar">
    <w:name w:val="0 Main text Char"/>
    <w:link w:val="0Maintext"/>
    <w:qFormat/>
    <w:locked/>
    <w:rsid w:val="002B2EAA"/>
    <w:rPr>
      <w:lang w:val="en-GB" w:eastAsia="en-US"/>
    </w:rPr>
  </w:style>
  <w:style w:type="paragraph" w:customStyle="1" w:styleId="0Maintext">
    <w:name w:val="0 Main text"/>
    <w:basedOn w:val="a0"/>
    <w:link w:val="0MaintextChar"/>
    <w:qFormat/>
    <w:rsid w:val="002B2EAA"/>
    <w:pPr>
      <w:spacing w:after="0"/>
      <w:jc w:val="both"/>
    </w:pPr>
  </w:style>
  <w:style w:type="paragraph" w:customStyle="1" w:styleId="Doc-text2">
    <w:name w:val="Doc-text2"/>
    <w:basedOn w:val="a0"/>
    <w:link w:val="Doc-text2Char"/>
    <w:qFormat/>
    <w:rsid w:val="00C649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6494D"/>
    <w:rPr>
      <w:rFonts w:ascii="Arial" w:eastAsia="MS Mincho" w:hAnsi="Arial"/>
      <w:szCs w:val="24"/>
      <w:lang w:val="en-GB" w:eastAsia="en-GB"/>
    </w:rPr>
  </w:style>
  <w:style w:type="paragraph" w:customStyle="1" w:styleId="Agreement">
    <w:name w:val="Agreement"/>
    <w:basedOn w:val="a0"/>
    <w:next w:val="Doc-text2"/>
    <w:uiPriority w:val="99"/>
    <w:qFormat/>
    <w:rsid w:val="00C6494D"/>
    <w:pPr>
      <w:numPr>
        <w:numId w:val="6"/>
      </w:numPr>
      <w:spacing w:before="60" w:after="0"/>
    </w:pPr>
    <w:rPr>
      <w:rFonts w:ascii="Arial" w:eastAsia="MS Mincho" w:hAnsi="Arial"/>
      <w:b/>
      <w:szCs w:val="24"/>
      <w:lang w:eastAsia="en-GB"/>
    </w:rPr>
  </w:style>
  <w:style w:type="character" w:customStyle="1" w:styleId="EXChar">
    <w:name w:val="EX Char"/>
    <w:link w:val="EX"/>
    <w:qFormat/>
    <w:rsid w:val="004A5118"/>
    <w:rPr>
      <w:lang w:val="en-GB" w:eastAsia="en-US"/>
    </w:rPr>
  </w:style>
  <w:style w:type="character" w:customStyle="1" w:styleId="2Char">
    <w:name w:val="标题 2 Char"/>
    <w:aliases w:val="H2 Char1,h2 Char1,Head2A Char,2 Char,UNDERRUBRIK 1-2 Char,DO NOT USE_h2 Char,h21 Char,Heading 2 Char Char,H2 Char Char,h2 Char Char"/>
    <w:basedOn w:val="a1"/>
    <w:link w:val="2"/>
    <w:rsid w:val="006633E2"/>
    <w:rPr>
      <w:rFonts w:ascii="Arial" w:hAnsi="Arial"/>
      <w:sz w:val="32"/>
      <w:lang w:val="en-GB" w:eastAsia="en-US"/>
    </w:rPr>
  </w:style>
  <w:style w:type="paragraph" w:styleId="afc">
    <w:name w:val="annotation subject"/>
    <w:basedOn w:val="af2"/>
    <w:next w:val="af2"/>
    <w:link w:val="Char2"/>
    <w:rsid w:val="00174A67"/>
    <w:rPr>
      <w:b/>
      <w:bCs/>
    </w:rPr>
  </w:style>
  <w:style w:type="character" w:customStyle="1" w:styleId="Char0">
    <w:name w:val="批注文字 Char"/>
    <w:basedOn w:val="a1"/>
    <w:link w:val="af2"/>
    <w:semiHidden/>
    <w:rsid w:val="00174A67"/>
    <w:rPr>
      <w:lang w:val="en-GB" w:eastAsia="en-US"/>
    </w:rPr>
  </w:style>
  <w:style w:type="character" w:customStyle="1" w:styleId="Char2">
    <w:name w:val="批注主题 Char"/>
    <w:basedOn w:val="Char0"/>
    <w:link w:val="afc"/>
    <w:rsid w:val="00174A67"/>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eading 2 Char,H2 Char,h2 Char"/>
    <w:basedOn w:val="1"/>
    <w:next w:val="a0"/>
    <w:link w:val="2Char"/>
    <w:qFormat/>
    <w:pPr>
      <w:pBdr>
        <w:top w:val="none" w:sz="0" w:space="0" w:color="auto"/>
      </w:pBdr>
      <w:spacing w:before="180"/>
      <w:ind w:left="0" w:firstLine="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aliases w:val="TableGrid"/>
    <w:basedOn w:val="a2"/>
    <w:uiPriority w:val="59"/>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P,列出段落2"/>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character" w:customStyle="1" w:styleId="0MaintextChar">
    <w:name w:val="0 Main text Char"/>
    <w:link w:val="0Maintext"/>
    <w:qFormat/>
    <w:locked/>
    <w:rsid w:val="002B2EAA"/>
    <w:rPr>
      <w:lang w:val="en-GB" w:eastAsia="en-US"/>
    </w:rPr>
  </w:style>
  <w:style w:type="paragraph" w:customStyle="1" w:styleId="0Maintext">
    <w:name w:val="0 Main text"/>
    <w:basedOn w:val="a0"/>
    <w:link w:val="0MaintextChar"/>
    <w:qFormat/>
    <w:rsid w:val="002B2EAA"/>
    <w:pPr>
      <w:spacing w:after="0"/>
      <w:jc w:val="both"/>
    </w:pPr>
  </w:style>
  <w:style w:type="paragraph" w:customStyle="1" w:styleId="Doc-text2">
    <w:name w:val="Doc-text2"/>
    <w:basedOn w:val="a0"/>
    <w:link w:val="Doc-text2Char"/>
    <w:qFormat/>
    <w:rsid w:val="00C649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6494D"/>
    <w:rPr>
      <w:rFonts w:ascii="Arial" w:eastAsia="MS Mincho" w:hAnsi="Arial"/>
      <w:szCs w:val="24"/>
      <w:lang w:val="en-GB" w:eastAsia="en-GB"/>
    </w:rPr>
  </w:style>
  <w:style w:type="paragraph" w:customStyle="1" w:styleId="Agreement">
    <w:name w:val="Agreement"/>
    <w:basedOn w:val="a0"/>
    <w:next w:val="Doc-text2"/>
    <w:uiPriority w:val="99"/>
    <w:qFormat/>
    <w:rsid w:val="00C6494D"/>
    <w:pPr>
      <w:numPr>
        <w:numId w:val="6"/>
      </w:numPr>
      <w:spacing w:before="60" w:after="0"/>
    </w:pPr>
    <w:rPr>
      <w:rFonts w:ascii="Arial" w:eastAsia="MS Mincho" w:hAnsi="Arial"/>
      <w:b/>
      <w:szCs w:val="24"/>
      <w:lang w:eastAsia="en-GB"/>
    </w:rPr>
  </w:style>
  <w:style w:type="character" w:customStyle="1" w:styleId="EXChar">
    <w:name w:val="EX Char"/>
    <w:link w:val="EX"/>
    <w:qFormat/>
    <w:rsid w:val="004A5118"/>
    <w:rPr>
      <w:lang w:val="en-GB" w:eastAsia="en-US"/>
    </w:rPr>
  </w:style>
  <w:style w:type="character" w:customStyle="1" w:styleId="2Char">
    <w:name w:val="标题 2 Char"/>
    <w:aliases w:val="H2 Char1,h2 Char1,Head2A Char,2 Char,UNDERRUBRIK 1-2 Char,DO NOT USE_h2 Char,h21 Char,Heading 2 Char Char,H2 Char Char,h2 Char Char"/>
    <w:basedOn w:val="a1"/>
    <w:link w:val="2"/>
    <w:rsid w:val="006633E2"/>
    <w:rPr>
      <w:rFonts w:ascii="Arial" w:hAnsi="Arial"/>
      <w:sz w:val="32"/>
      <w:lang w:val="en-GB" w:eastAsia="en-US"/>
    </w:rPr>
  </w:style>
  <w:style w:type="paragraph" w:styleId="afc">
    <w:name w:val="annotation subject"/>
    <w:basedOn w:val="af2"/>
    <w:next w:val="af2"/>
    <w:link w:val="Char2"/>
    <w:rsid w:val="00174A67"/>
    <w:rPr>
      <w:b/>
      <w:bCs/>
    </w:rPr>
  </w:style>
  <w:style w:type="character" w:customStyle="1" w:styleId="Char0">
    <w:name w:val="批注文字 Char"/>
    <w:basedOn w:val="a1"/>
    <w:link w:val="af2"/>
    <w:semiHidden/>
    <w:rsid w:val="00174A67"/>
    <w:rPr>
      <w:lang w:val="en-GB" w:eastAsia="en-US"/>
    </w:rPr>
  </w:style>
  <w:style w:type="character" w:customStyle="1" w:styleId="Char2">
    <w:name w:val="批注主题 Char"/>
    <w:basedOn w:val="Char0"/>
    <w:link w:val="afc"/>
    <w:rsid w:val="00174A67"/>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07297">
      <w:bodyDiv w:val="1"/>
      <w:marLeft w:val="0"/>
      <w:marRight w:val="0"/>
      <w:marTop w:val="0"/>
      <w:marBottom w:val="0"/>
      <w:divBdr>
        <w:top w:val="none" w:sz="0" w:space="0" w:color="auto"/>
        <w:left w:val="none" w:sz="0" w:space="0" w:color="auto"/>
        <w:bottom w:val="none" w:sz="0" w:space="0" w:color="auto"/>
        <w:right w:val="none" w:sz="0" w:space="0" w:color="auto"/>
      </w:divBdr>
    </w:div>
    <w:div w:id="39745509">
      <w:bodyDiv w:val="1"/>
      <w:marLeft w:val="0"/>
      <w:marRight w:val="0"/>
      <w:marTop w:val="0"/>
      <w:marBottom w:val="0"/>
      <w:divBdr>
        <w:top w:val="none" w:sz="0" w:space="0" w:color="auto"/>
        <w:left w:val="none" w:sz="0" w:space="0" w:color="auto"/>
        <w:bottom w:val="none" w:sz="0" w:space="0" w:color="auto"/>
        <w:right w:val="none" w:sz="0" w:space="0" w:color="auto"/>
      </w:divBdr>
      <w:divsChild>
        <w:div w:id="307709645">
          <w:marLeft w:val="2606"/>
          <w:marRight w:val="0"/>
          <w:marTop w:val="0"/>
          <w:marBottom w:val="0"/>
          <w:divBdr>
            <w:top w:val="none" w:sz="0" w:space="0" w:color="auto"/>
            <w:left w:val="none" w:sz="0" w:space="0" w:color="auto"/>
            <w:bottom w:val="none" w:sz="0" w:space="0" w:color="auto"/>
            <w:right w:val="none" w:sz="0" w:space="0" w:color="auto"/>
          </w:divBdr>
        </w:div>
        <w:div w:id="1706520531">
          <w:marLeft w:val="2606"/>
          <w:marRight w:val="0"/>
          <w:marTop w:val="0"/>
          <w:marBottom w:val="0"/>
          <w:divBdr>
            <w:top w:val="none" w:sz="0" w:space="0" w:color="auto"/>
            <w:left w:val="none" w:sz="0" w:space="0" w:color="auto"/>
            <w:bottom w:val="none" w:sz="0" w:space="0" w:color="auto"/>
            <w:right w:val="none" w:sz="0" w:space="0" w:color="auto"/>
          </w:divBdr>
        </w:div>
        <w:div w:id="419569279">
          <w:marLeft w:val="2606"/>
          <w:marRight w:val="0"/>
          <w:marTop w:val="0"/>
          <w:marBottom w:val="0"/>
          <w:divBdr>
            <w:top w:val="none" w:sz="0" w:space="0" w:color="auto"/>
            <w:left w:val="none" w:sz="0" w:space="0" w:color="auto"/>
            <w:bottom w:val="none" w:sz="0" w:space="0" w:color="auto"/>
            <w:right w:val="none" w:sz="0" w:space="0" w:color="auto"/>
          </w:divBdr>
        </w:div>
        <w:div w:id="1390306503">
          <w:marLeft w:val="2606"/>
          <w:marRight w:val="0"/>
          <w:marTop w:val="0"/>
          <w:marBottom w:val="0"/>
          <w:divBdr>
            <w:top w:val="none" w:sz="0" w:space="0" w:color="auto"/>
            <w:left w:val="none" w:sz="0" w:space="0" w:color="auto"/>
            <w:bottom w:val="none" w:sz="0" w:space="0" w:color="auto"/>
            <w:right w:val="none" w:sz="0" w:space="0" w:color="auto"/>
          </w:divBdr>
        </w:div>
        <w:div w:id="682434759">
          <w:marLeft w:val="2606"/>
          <w:marRight w:val="0"/>
          <w:marTop w:val="0"/>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48767553">
      <w:bodyDiv w:val="1"/>
      <w:marLeft w:val="0"/>
      <w:marRight w:val="0"/>
      <w:marTop w:val="0"/>
      <w:marBottom w:val="0"/>
      <w:divBdr>
        <w:top w:val="none" w:sz="0" w:space="0" w:color="auto"/>
        <w:left w:val="none" w:sz="0" w:space="0" w:color="auto"/>
        <w:bottom w:val="none" w:sz="0" w:space="0" w:color="auto"/>
        <w:right w:val="none" w:sz="0" w:space="0" w:color="auto"/>
      </w:divBdr>
      <w:divsChild>
        <w:div w:id="336811574">
          <w:marLeft w:val="2606"/>
          <w:marRight w:val="0"/>
          <w:marTop w:val="0"/>
          <w:marBottom w:val="0"/>
          <w:divBdr>
            <w:top w:val="none" w:sz="0" w:space="0" w:color="auto"/>
            <w:left w:val="none" w:sz="0" w:space="0" w:color="auto"/>
            <w:bottom w:val="none" w:sz="0" w:space="0" w:color="auto"/>
            <w:right w:val="none" w:sz="0" w:space="0" w:color="auto"/>
          </w:divBdr>
        </w:div>
      </w:divsChild>
    </w:div>
    <w:div w:id="52822058">
      <w:bodyDiv w:val="1"/>
      <w:marLeft w:val="0"/>
      <w:marRight w:val="0"/>
      <w:marTop w:val="0"/>
      <w:marBottom w:val="0"/>
      <w:divBdr>
        <w:top w:val="none" w:sz="0" w:space="0" w:color="auto"/>
        <w:left w:val="none" w:sz="0" w:space="0" w:color="auto"/>
        <w:bottom w:val="none" w:sz="0" w:space="0" w:color="auto"/>
        <w:right w:val="none" w:sz="0" w:space="0" w:color="auto"/>
      </w:divBdr>
    </w:div>
    <w:div w:id="56638134">
      <w:bodyDiv w:val="1"/>
      <w:marLeft w:val="0"/>
      <w:marRight w:val="0"/>
      <w:marTop w:val="0"/>
      <w:marBottom w:val="0"/>
      <w:divBdr>
        <w:top w:val="none" w:sz="0" w:space="0" w:color="auto"/>
        <w:left w:val="none" w:sz="0" w:space="0" w:color="auto"/>
        <w:bottom w:val="none" w:sz="0" w:space="0" w:color="auto"/>
        <w:right w:val="none" w:sz="0" w:space="0" w:color="auto"/>
      </w:divBdr>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1103882">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00951143">
      <w:bodyDiv w:val="1"/>
      <w:marLeft w:val="0"/>
      <w:marRight w:val="0"/>
      <w:marTop w:val="0"/>
      <w:marBottom w:val="0"/>
      <w:divBdr>
        <w:top w:val="none" w:sz="0" w:space="0" w:color="auto"/>
        <w:left w:val="none" w:sz="0" w:space="0" w:color="auto"/>
        <w:bottom w:val="none" w:sz="0" w:space="0" w:color="auto"/>
        <w:right w:val="none" w:sz="0" w:space="0" w:color="auto"/>
      </w:divBdr>
    </w:div>
    <w:div w:id="105321425">
      <w:bodyDiv w:val="1"/>
      <w:marLeft w:val="0"/>
      <w:marRight w:val="0"/>
      <w:marTop w:val="0"/>
      <w:marBottom w:val="0"/>
      <w:divBdr>
        <w:top w:val="none" w:sz="0" w:space="0" w:color="auto"/>
        <w:left w:val="none" w:sz="0" w:space="0" w:color="auto"/>
        <w:bottom w:val="none" w:sz="0" w:space="0" w:color="auto"/>
        <w:right w:val="none" w:sz="0" w:space="0" w:color="auto"/>
      </w:divBdr>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0729066">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70412182">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07571069">
      <w:bodyDiv w:val="1"/>
      <w:marLeft w:val="0"/>
      <w:marRight w:val="0"/>
      <w:marTop w:val="0"/>
      <w:marBottom w:val="0"/>
      <w:divBdr>
        <w:top w:val="none" w:sz="0" w:space="0" w:color="auto"/>
        <w:left w:val="none" w:sz="0" w:space="0" w:color="auto"/>
        <w:bottom w:val="none" w:sz="0" w:space="0" w:color="auto"/>
        <w:right w:val="none" w:sz="0" w:space="0" w:color="auto"/>
      </w:divBdr>
    </w:div>
    <w:div w:id="233394396">
      <w:bodyDiv w:val="1"/>
      <w:marLeft w:val="0"/>
      <w:marRight w:val="0"/>
      <w:marTop w:val="0"/>
      <w:marBottom w:val="0"/>
      <w:divBdr>
        <w:top w:val="none" w:sz="0" w:space="0" w:color="auto"/>
        <w:left w:val="none" w:sz="0" w:space="0" w:color="auto"/>
        <w:bottom w:val="none" w:sz="0" w:space="0" w:color="auto"/>
        <w:right w:val="none" w:sz="0" w:space="0" w:color="auto"/>
      </w:divBdr>
    </w:div>
    <w:div w:id="244152842">
      <w:bodyDiv w:val="1"/>
      <w:marLeft w:val="0"/>
      <w:marRight w:val="0"/>
      <w:marTop w:val="0"/>
      <w:marBottom w:val="0"/>
      <w:divBdr>
        <w:top w:val="none" w:sz="0" w:space="0" w:color="auto"/>
        <w:left w:val="none" w:sz="0" w:space="0" w:color="auto"/>
        <w:bottom w:val="none" w:sz="0" w:space="0" w:color="auto"/>
        <w:right w:val="none" w:sz="0" w:space="0" w:color="auto"/>
      </w:divBdr>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70281035">
      <w:bodyDiv w:val="1"/>
      <w:marLeft w:val="0"/>
      <w:marRight w:val="0"/>
      <w:marTop w:val="0"/>
      <w:marBottom w:val="0"/>
      <w:divBdr>
        <w:top w:val="none" w:sz="0" w:space="0" w:color="auto"/>
        <w:left w:val="none" w:sz="0" w:space="0" w:color="auto"/>
        <w:bottom w:val="none" w:sz="0" w:space="0" w:color="auto"/>
        <w:right w:val="none" w:sz="0" w:space="0" w:color="auto"/>
      </w:divBdr>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4390533">
      <w:bodyDiv w:val="1"/>
      <w:marLeft w:val="0"/>
      <w:marRight w:val="0"/>
      <w:marTop w:val="0"/>
      <w:marBottom w:val="0"/>
      <w:divBdr>
        <w:top w:val="none" w:sz="0" w:space="0" w:color="auto"/>
        <w:left w:val="none" w:sz="0" w:space="0" w:color="auto"/>
        <w:bottom w:val="none" w:sz="0" w:space="0" w:color="auto"/>
        <w:right w:val="none" w:sz="0" w:space="0" w:color="auto"/>
      </w:divBdr>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496724603">
      <w:bodyDiv w:val="1"/>
      <w:marLeft w:val="0"/>
      <w:marRight w:val="0"/>
      <w:marTop w:val="0"/>
      <w:marBottom w:val="0"/>
      <w:divBdr>
        <w:top w:val="none" w:sz="0" w:space="0" w:color="auto"/>
        <w:left w:val="none" w:sz="0" w:space="0" w:color="auto"/>
        <w:bottom w:val="none" w:sz="0" w:space="0" w:color="auto"/>
        <w:right w:val="none" w:sz="0" w:space="0" w:color="auto"/>
      </w:divBdr>
    </w:div>
    <w:div w:id="502431591">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7714298">
      <w:bodyDiv w:val="1"/>
      <w:marLeft w:val="0"/>
      <w:marRight w:val="0"/>
      <w:marTop w:val="0"/>
      <w:marBottom w:val="0"/>
      <w:divBdr>
        <w:top w:val="none" w:sz="0" w:space="0" w:color="auto"/>
        <w:left w:val="none" w:sz="0" w:space="0" w:color="auto"/>
        <w:bottom w:val="none" w:sz="0" w:space="0" w:color="auto"/>
        <w:right w:val="none" w:sz="0" w:space="0" w:color="auto"/>
      </w:divBdr>
    </w:div>
    <w:div w:id="590552350">
      <w:bodyDiv w:val="1"/>
      <w:marLeft w:val="0"/>
      <w:marRight w:val="0"/>
      <w:marTop w:val="0"/>
      <w:marBottom w:val="0"/>
      <w:divBdr>
        <w:top w:val="none" w:sz="0" w:space="0" w:color="auto"/>
        <w:left w:val="none" w:sz="0" w:space="0" w:color="auto"/>
        <w:bottom w:val="none" w:sz="0" w:space="0" w:color="auto"/>
        <w:right w:val="none" w:sz="0" w:space="0" w:color="auto"/>
      </w:divBdr>
    </w:div>
    <w:div w:id="603076574">
      <w:bodyDiv w:val="1"/>
      <w:marLeft w:val="0"/>
      <w:marRight w:val="0"/>
      <w:marTop w:val="0"/>
      <w:marBottom w:val="0"/>
      <w:divBdr>
        <w:top w:val="none" w:sz="0" w:space="0" w:color="auto"/>
        <w:left w:val="none" w:sz="0" w:space="0" w:color="auto"/>
        <w:bottom w:val="none" w:sz="0" w:space="0" w:color="auto"/>
        <w:right w:val="none" w:sz="0" w:space="0" w:color="auto"/>
      </w:divBdr>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38346231">
      <w:bodyDiv w:val="1"/>
      <w:marLeft w:val="0"/>
      <w:marRight w:val="0"/>
      <w:marTop w:val="0"/>
      <w:marBottom w:val="0"/>
      <w:divBdr>
        <w:top w:val="none" w:sz="0" w:space="0" w:color="auto"/>
        <w:left w:val="none" w:sz="0" w:space="0" w:color="auto"/>
        <w:bottom w:val="none" w:sz="0" w:space="0" w:color="auto"/>
        <w:right w:val="none" w:sz="0" w:space="0" w:color="auto"/>
      </w:divBdr>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3456206">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71518142">
      <w:bodyDiv w:val="1"/>
      <w:marLeft w:val="0"/>
      <w:marRight w:val="0"/>
      <w:marTop w:val="0"/>
      <w:marBottom w:val="0"/>
      <w:divBdr>
        <w:top w:val="none" w:sz="0" w:space="0" w:color="auto"/>
        <w:left w:val="none" w:sz="0" w:space="0" w:color="auto"/>
        <w:bottom w:val="none" w:sz="0" w:space="0" w:color="auto"/>
        <w:right w:val="none" w:sz="0" w:space="0" w:color="auto"/>
      </w:divBdr>
    </w:div>
    <w:div w:id="991713639">
      <w:bodyDiv w:val="1"/>
      <w:marLeft w:val="0"/>
      <w:marRight w:val="0"/>
      <w:marTop w:val="0"/>
      <w:marBottom w:val="0"/>
      <w:divBdr>
        <w:top w:val="none" w:sz="0" w:space="0" w:color="auto"/>
        <w:left w:val="none" w:sz="0" w:space="0" w:color="auto"/>
        <w:bottom w:val="none" w:sz="0" w:space="0" w:color="auto"/>
        <w:right w:val="none" w:sz="0" w:space="0" w:color="auto"/>
      </w:divBdr>
      <w:divsChild>
        <w:div w:id="1011687617">
          <w:marLeft w:val="2606"/>
          <w:marRight w:val="0"/>
          <w:marTop w:val="0"/>
          <w:marBottom w:val="0"/>
          <w:divBdr>
            <w:top w:val="none" w:sz="0" w:space="0" w:color="auto"/>
            <w:left w:val="none" w:sz="0" w:space="0" w:color="auto"/>
            <w:bottom w:val="none" w:sz="0" w:space="0" w:color="auto"/>
            <w:right w:val="none" w:sz="0" w:space="0" w:color="auto"/>
          </w:divBdr>
        </w:div>
        <w:div w:id="2133789851">
          <w:marLeft w:val="2606"/>
          <w:marRight w:val="0"/>
          <w:marTop w:val="0"/>
          <w:marBottom w:val="0"/>
          <w:divBdr>
            <w:top w:val="none" w:sz="0" w:space="0" w:color="auto"/>
            <w:left w:val="none" w:sz="0" w:space="0" w:color="auto"/>
            <w:bottom w:val="none" w:sz="0" w:space="0" w:color="auto"/>
            <w:right w:val="none" w:sz="0" w:space="0" w:color="auto"/>
          </w:divBdr>
        </w:div>
        <w:div w:id="412363437">
          <w:marLeft w:val="2606"/>
          <w:marRight w:val="0"/>
          <w:marTop w:val="0"/>
          <w:marBottom w:val="0"/>
          <w:divBdr>
            <w:top w:val="none" w:sz="0" w:space="0" w:color="auto"/>
            <w:left w:val="none" w:sz="0" w:space="0" w:color="auto"/>
            <w:bottom w:val="none" w:sz="0" w:space="0" w:color="auto"/>
            <w:right w:val="none" w:sz="0" w:space="0" w:color="auto"/>
          </w:divBdr>
        </w:div>
        <w:div w:id="1268536888">
          <w:marLeft w:val="2606"/>
          <w:marRight w:val="0"/>
          <w:marTop w:val="0"/>
          <w:marBottom w:val="0"/>
          <w:divBdr>
            <w:top w:val="none" w:sz="0" w:space="0" w:color="auto"/>
            <w:left w:val="none" w:sz="0" w:space="0" w:color="auto"/>
            <w:bottom w:val="none" w:sz="0" w:space="0" w:color="auto"/>
            <w:right w:val="none" w:sz="0" w:space="0" w:color="auto"/>
          </w:divBdr>
        </w:div>
        <w:div w:id="928660089">
          <w:marLeft w:val="2606"/>
          <w:marRight w:val="0"/>
          <w:marTop w:val="0"/>
          <w:marBottom w:val="0"/>
          <w:divBdr>
            <w:top w:val="none" w:sz="0" w:space="0" w:color="auto"/>
            <w:left w:val="none" w:sz="0" w:space="0" w:color="auto"/>
            <w:bottom w:val="none" w:sz="0" w:space="0" w:color="auto"/>
            <w:right w:val="none" w:sz="0" w:space="0" w:color="auto"/>
          </w:divBdr>
        </w:div>
      </w:divsChild>
    </w:div>
    <w:div w:id="1003434642">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1940112">
      <w:bodyDiv w:val="1"/>
      <w:marLeft w:val="0"/>
      <w:marRight w:val="0"/>
      <w:marTop w:val="0"/>
      <w:marBottom w:val="0"/>
      <w:divBdr>
        <w:top w:val="none" w:sz="0" w:space="0" w:color="auto"/>
        <w:left w:val="none" w:sz="0" w:space="0" w:color="auto"/>
        <w:bottom w:val="none" w:sz="0" w:space="0" w:color="auto"/>
        <w:right w:val="none" w:sz="0" w:space="0" w:color="auto"/>
      </w:divBdr>
    </w:div>
    <w:div w:id="1138301805">
      <w:bodyDiv w:val="1"/>
      <w:marLeft w:val="0"/>
      <w:marRight w:val="0"/>
      <w:marTop w:val="0"/>
      <w:marBottom w:val="0"/>
      <w:divBdr>
        <w:top w:val="none" w:sz="0" w:space="0" w:color="auto"/>
        <w:left w:val="none" w:sz="0" w:space="0" w:color="auto"/>
        <w:bottom w:val="none" w:sz="0" w:space="0" w:color="auto"/>
        <w:right w:val="none" w:sz="0" w:space="0" w:color="auto"/>
      </w:divBdr>
    </w:div>
    <w:div w:id="1154835470">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93495110">
      <w:bodyDiv w:val="1"/>
      <w:marLeft w:val="0"/>
      <w:marRight w:val="0"/>
      <w:marTop w:val="0"/>
      <w:marBottom w:val="0"/>
      <w:divBdr>
        <w:top w:val="none" w:sz="0" w:space="0" w:color="auto"/>
        <w:left w:val="none" w:sz="0" w:space="0" w:color="auto"/>
        <w:bottom w:val="none" w:sz="0" w:space="0" w:color="auto"/>
        <w:right w:val="none" w:sz="0" w:space="0" w:color="auto"/>
      </w:divBdr>
    </w:div>
    <w:div w:id="1213543986">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63896064">
      <w:bodyDiv w:val="1"/>
      <w:marLeft w:val="0"/>
      <w:marRight w:val="0"/>
      <w:marTop w:val="0"/>
      <w:marBottom w:val="0"/>
      <w:divBdr>
        <w:top w:val="none" w:sz="0" w:space="0" w:color="auto"/>
        <w:left w:val="none" w:sz="0" w:space="0" w:color="auto"/>
        <w:bottom w:val="none" w:sz="0" w:space="0" w:color="auto"/>
        <w:right w:val="none" w:sz="0" w:space="0" w:color="auto"/>
      </w:divBdr>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716599">
      <w:bodyDiv w:val="1"/>
      <w:marLeft w:val="0"/>
      <w:marRight w:val="0"/>
      <w:marTop w:val="0"/>
      <w:marBottom w:val="0"/>
      <w:divBdr>
        <w:top w:val="none" w:sz="0" w:space="0" w:color="auto"/>
        <w:left w:val="none" w:sz="0" w:space="0" w:color="auto"/>
        <w:bottom w:val="none" w:sz="0" w:space="0" w:color="auto"/>
        <w:right w:val="none" w:sz="0" w:space="0" w:color="auto"/>
      </w:divBdr>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07998382">
      <w:bodyDiv w:val="1"/>
      <w:marLeft w:val="0"/>
      <w:marRight w:val="0"/>
      <w:marTop w:val="0"/>
      <w:marBottom w:val="0"/>
      <w:divBdr>
        <w:top w:val="none" w:sz="0" w:space="0" w:color="auto"/>
        <w:left w:val="none" w:sz="0" w:space="0" w:color="auto"/>
        <w:bottom w:val="none" w:sz="0" w:space="0" w:color="auto"/>
        <w:right w:val="none" w:sz="0" w:space="0" w:color="auto"/>
      </w:divBdr>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05894096">
      <w:bodyDiv w:val="1"/>
      <w:marLeft w:val="0"/>
      <w:marRight w:val="0"/>
      <w:marTop w:val="0"/>
      <w:marBottom w:val="0"/>
      <w:divBdr>
        <w:top w:val="none" w:sz="0" w:space="0" w:color="auto"/>
        <w:left w:val="none" w:sz="0" w:space="0" w:color="auto"/>
        <w:bottom w:val="none" w:sz="0" w:space="0" w:color="auto"/>
        <w:right w:val="none" w:sz="0" w:space="0" w:color="auto"/>
      </w:divBdr>
    </w:div>
    <w:div w:id="1562863358">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19482837">
      <w:bodyDiv w:val="1"/>
      <w:marLeft w:val="0"/>
      <w:marRight w:val="0"/>
      <w:marTop w:val="0"/>
      <w:marBottom w:val="0"/>
      <w:divBdr>
        <w:top w:val="none" w:sz="0" w:space="0" w:color="auto"/>
        <w:left w:val="none" w:sz="0" w:space="0" w:color="auto"/>
        <w:bottom w:val="none" w:sz="0" w:space="0" w:color="auto"/>
        <w:right w:val="none" w:sz="0" w:space="0" w:color="auto"/>
      </w:divBdr>
    </w:div>
    <w:div w:id="1633755987">
      <w:bodyDiv w:val="1"/>
      <w:marLeft w:val="0"/>
      <w:marRight w:val="0"/>
      <w:marTop w:val="0"/>
      <w:marBottom w:val="0"/>
      <w:divBdr>
        <w:top w:val="none" w:sz="0" w:space="0" w:color="auto"/>
        <w:left w:val="none" w:sz="0" w:space="0" w:color="auto"/>
        <w:bottom w:val="none" w:sz="0" w:space="0" w:color="auto"/>
        <w:right w:val="none" w:sz="0" w:space="0" w:color="auto"/>
      </w:divBdr>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2268671">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0474700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7217432">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4102015">
      <w:bodyDiv w:val="1"/>
      <w:marLeft w:val="0"/>
      <w:marRight w:val="0"/>
      <w:marTop w:val="0"/>
      <w:marBottom w:val="0"/>
      <w:divBdr>
        <w:top w:val="none" w:sz="0" w:space="0" w:color="auto"/>
        <w:left w:val="none" w:sz="0" w:space="0" w:color="auto"/>
        <w:bottom w:val="none" w:sz="0" w:space="0" w:color="auto"/>
        <w:right w:val="none" w:sz="0" w:space="0" w:color="auto"/>
      </w:divBdr>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60447536">
      <w:bodyDiv w:val="1"/>
      <w:marLeft w:val="0"/>
      <w:marRight w:val="0"/>
      <w:marTop w:val="0"/>
      <w:marBottom w:val="0"/>
      <w:divBdr>
        <w:top w:val="none" w:sz="0" w:space="0" w:color="auto"/>
        <w:left w:val="none" w:sz="0" w:space="0" w:color="auto"/>
        <w:bottom w:val="none" w:sz="0" w:space="0" w:color="auto"/>
        <w:right w:val="none" w:sz="0" w:space="0" w:color="auto"/>
      </w:divBdr>
    </w:div>
    <w:div w:id="1960648916">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65637896">
      <w:bodyDiv w:val="1"/>
      <w:marLeft w:val="0"/>
      <w:marRight w:val="0"/>
      <w:marTop w:val="0"/>
      <w:marBottom w:val="0"/>
      <w:divBdr>
        <w:top w:val="none" w:sz="0" w:space="0" w:color="auto"/>
        <w:left w:val="none" w:sz="0" w:space="0" w:color="auto"/>
        <w:bottom w:val="none" w:sz="0" w:space="0" w:color="auto"/>
        <w:right w:val="none" w:sz="0" w:space="0" w:color="auto"/>
      </w:divBdr>
    </w:div>
    <w:div w:id="212063446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228A08-DEEC-4F46-8489-7EAFEC383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6636</TotalTime>
  <Pages>4</Pages>
  <Words>1274</Words>
  <Characters>7266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8523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1291</cp:revision>
  <cp:lastPrinted>2009-01-30T04:53:00Z</cp:lastPrinted>
  <dcterms:created xsi:type="dcterms:W3CDTF">2024-11-08T14:42:00Z</dcterms:created>
  <dcterms:modified xsi:type="dcterms:W3CDTF">2025-11-07T07:11:00Z</dcterms:modified>
</cp:coreProperties>
</file>